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27" w:rsidRPr="007C0927" w:rsidRDefault="007C0927" w:rsidP="007C092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C0927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7C0927" w:rsidRPr="007C0927" w:rsidRDefault="007C0927" w:rsidP="007C092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7C0927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7C0927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7C0927" w:rsidRPr="007C0927" w:rsidRDefault="007C0927" w:rsidP="007C09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7C092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7C092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0927" w:rsidRPr="007C0927" w:rsidRDefault="007C0927" w:rsidP="007C09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r w:rsidRPr="007C092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</w:hyperlink>
      <w:r w:rsidRPr="007C092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0927" w:rsidRPr="007C0927" w:rsidRDefault="007C0927" w:rsidP="007C09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7C092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7C092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0927" w:rsidRPr="007C0927" w:rsidRDefault="007C0927" w:rsidP="007C09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7C092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7C092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0927" w:rsidRPr="007C0927" w:rsidRDefault="007C0927" w:rsidP="007C09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7C092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7C092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0927" w:rsidRPr="007C0927" w:rsidRDefault="007C0927" w:rsidP="007C09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7C092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7C092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0927" w:rsidRPr="007C0927" w:rsidRDefault="007C0927" w:rsidP="007C09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7C092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7C092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0927" w:rsidRPr="007C0927" w:rsidRDefault="007C0927" w:rsidP="007C092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7C092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7C092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C0927" w:rsidRPr="007C0927" w:rsidRDefault="007C0927" w:rsidP="007C0927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927" w:rsidRPr="007C0927" w:rsidRDefault="007C0927" w:rsidP="007C0927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7C092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7C092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r w:rsidRPr="007C092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</w:hyperlink>
      <w:r w:rsidRPr="007C092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7C092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7C0927" w:rsidRPr="007C0927" w:rsidRDefault="007C0927" w:rsidP="007C0927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7C092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上海健康医学院分子影像实验室仪器设备询价采购成交公告</w:t>
      </w:r>
    </w:p>
    <w:p w:rsidR="007C0927" w:rsidRPr="007C0927" w:rsidRDefault="007C0927" w:rsidP="007C0927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7C0927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2016年09月27日 17:08 来源：中国政府采购网 【打印】 </w:t>
      </w:r>
      <w:r w:rsidRPr="007C0927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7C0927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7C0927" w:rsidRPr="007C0927" w:rsidRDefault="007C0927" w:rsidP="007C0927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7C0927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7C0927" w:rsidRPr="007C0927" w:rsidTr="007C092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分子影像实验室仪器设备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货物/专用设备/医疗设备/其他医疗设备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2016年09月27日 17:08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2016年09月18日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2016年09月28日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江志淳、韩菁、吴忠航（业主代表）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￥25.18 万元（人民币）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021-63230480转8609、8604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上海市浦东新区天雄路369号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曾光英 021- 65883626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上海东松医疗科技有限公司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上海市宁波路1号17楼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 021-63230480转8609、8604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7C0927" w:rsidRPr="007C0927" w:rsidTr="007C092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7C092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161224-询价文件-发售稿.pdf</w:t>
              </w:r>
            </w:hyperlink>
          </w:p>
        </w:tc>
      </w:tr>
    </w:tbl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上海东松医疗科技有限公司受上海健康医学院的委托，就分子影像实验室仪器设备项目（项目编号：0811-DSITC161224）组织采购，评标工作已经结束，成交结果如下：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项目编号：0811-DSITC161224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项目名称：分子影像实验室仪器设备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项目联系人：周晟、罗安奇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联系方式：021-63230480转8609、8604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采购单位地址：上海市浦东新区天雄路369号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采购单位联系方式：曾光英 021- 65883626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三、采购代理机构信息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采购代理机构全称：上海东松医疗科技有限公司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采购代理机构地址：上海市宁波路1号17楼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采购代理机构联系方式：周晟、罗安奇 021-63230480转8609、8604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招标文件编号：0811-DSITC161224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本项目招标公告日期：2016年09月18日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成交日期：2016年09月28日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总成交金额：25.18 万元（人民币）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190"/>
        <w:gridCol w:w="3450"/>
        <w:gridCol w:w="1290"/>
      </w:tblGrid>
      <w:tr w:rsidR="007C0927" w:rsidRPr="007C0927" w:rsidTr="007C09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7C0927" w:rsidRPr="007C0927" w:rsidTr="007C09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上海鲁瓦生物科技有限公司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上海市杨浦区黄兴路1728号2号楼2004室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927" w:rsidRPr="007C0927" w:rsidRDefault="007C0927" w:rsidP="007C092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C09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25.18</w:t>
            </w:r>
          </w:p>
        </w:tc>
      </w:tr>
    </w:tbl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江志淳、韩菁、吴忠航（业主代表）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自用/合同签订后1个月内/振荡摇床/壹套/振荡频率：20-500转/分rpm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分子影像实验室仪器设备/壹批/UH-06等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7C0927" w:rsidRPr="007C0927" w:rsidRDefault="007C0927" w:rsidP="007C0927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由上海东松医疗科技有限公司组织招标的《上海健康医学院分子影像实验室仪器设备》（招标编号：0811-DSITC161224）询价采购项目，于2016年9月18日在中国政府采购网发布招标信息，2016年9月27日北京时间10：30在上海市宁波路1号17楼会议室评标。</w:t>
      </w:r>
    </w:p>
    <w:p w:rsidR="007C0927" w:rsidRPr="007C0927" w:rsidRDefault="007C0927" w:rsidP="007C0927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经评标委员会评审及用户确认，现将本次评审结果公告如下：</w:t>
      </w:r>
    </w:p>
    <w:p w:rsidR="007C0927" w:rsidRPr="007C0927" w:rsidRDefault="007C0927" w:rsidP="007C0927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设备名称及数量：分子影像实验室仪器设备/壹批/UH-06等</w:t>
      </w:r>
    </w:p>
    <w:p w:rsidR="007C0927" w:rsidRPr="007C0927" w:rsidRDefault="007C0927" w:rsidP="007C0927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中标供应商：上海鲁瓦生物科技有限公司（地址：上海市杨浦区黄兴路1728号2号楼2004室）</w:t>
      </w:r>
    </w:p>
    <w:p w:rsidR="007C0927" w:rsidRPr="007C0927" w:rsidRDefault="007C0927" w:rsidP="007C0927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中标金额：</w:t>
      </w:r>
      <w:r w:rsidRPr="007C0927">
        <w:rPr>
          <w:rFonts w:ascii="宋体" w:eastAsia="宋体" w:hAnsi="宋体" w:cs="宋体" w:hint="eastAsia"/>
          <w:kern w:val="0"/>
          <w:sz w:val="24"/>
          <w:szCs w:val="24"/>
          <w:u w:val="single"/>
        </w:rPr>
        <w:t>人民币251,800.00</w:t>
      </w:r>
    </w:p>
    <w:p w:rsidR="007C0927" w:rsidRPr="007C0927" w:rsidRDefault="007C0927" w:rsidP="007C0927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评标委员会成员：</w:t>
      </w:r>
      <w:r w:rsidRPr="007C0927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江志淳、韩菁、吴忠航（业主代表） 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如对本次评审结果有异议，请于公告期限届满之日起7个工作日内以书面形式向上海东松医疗科技有限公司（地址：上海市宁波路1号17楼，邮编：200002， 联系电话：021-63230480*8602）提出质疑。</w:t>
      </w:r>
      <w:r w:rsidRPr="007C0927">
        <w:rPr>
          <w:rFonts w:ascii="宋体" w:eastAsia="宋体" w:hAnsi="宋体" w:cs="宋体" w:hint="eastAsia"/>
          <w:kern w:val="0"/>
          <w:sz w:val="24"/>
          <w:szCs w:val="24"/>
        </w:rPr>
        <w:br/>
        <w:t>在此，谨对积极参与本项目投标的供应商表示衷心的感谢！</w:t>
      </w:r>
    </w:p>
    <w:p w:rsidR="007C0927" w:rsidRPr="007C0927" w:rsidRDefault="007C0927" w:rsidP="007C092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C092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75D6C" w:rsidRPr="007C0927" w:rsidRDefault="00E75D6C">
      <w:pPr>
        <w:rPr>
          <w:rFonts w:hint="eastAsia"/>
        </w:rPr>
      </w:pPr>
      <w:bookmarkStart w:id="0" w:name="_GoBack"/>
      <w:bookmarkEnd w:id="0"/>
    </w:p>
    <w:sectPr w:rsidR="00E75D6C" w:rsidRPr="007C0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6081A"/>
    <w:multiLevelType w:val="multilevel"/>
    <w:tmpl w:val="131E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71"/>
    <w:rsid w:val="00243171"/>
    <w:rsid w:val="007C0927"/>
    <w:rsid w:val="00E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927"/>
    <w:rPr>
      <w:color w:val="0000FF"/>
      <w:u w:val="single"/>
    </w:rPr>
  </w:style>
  <w:style w:type="character" w:styleId="a4">
    <w:name w:val="Strong"/>
    <w:basedOn w:val="a0"/>
    <w:uiPriority w:val="22"/>
    <w:qFormat/>
    <w:rsid w:val="007C0927"/>
    <w:rPr>
      <w:b/>
      <w:bCs/>
    </w:rPr>
  </w:style>
  <w:style w:type="paragraph" w:styleId="a5">
    <w:name w:val="Normal (Web)"/>
    <w:basedOn w:val="a"/>
    <w:uiPriority w:val="99"/>
    <w:unhideWhenUsed/>
    <w:rsid w:val="007C09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C0927"/>
    <w:rPr>
      <w:color w:val="FFFFFF"/>
      <w:shd w:val="clear" w:color="auto" w:fill="A00000"/>
    </w:rPr>
  </w:style>
  <w:style w:type="character" w:customStyle="1" w:styleId="gpa">
    <w:name w:val="gpa"/>
    <w:basedOn w:val="a0"/>
    <w:rsid w:val="007C0927"/>
  </w:style>
  <w:style w:type="paragraph" w:customStyle="1" w:styleId="tc1">
    <w:name w:val="tc1"/>
    <w:basedOn w:val="a"/>
    <w:rsid w:val="007C092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7C092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C09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927"/>
    <w:rPr>
      <w:color w:val="0000FF"/>
      <w:u w:val="single"/>
    </w:rPr>
  </w:style>
  <w:style w:type="character" w:styleId="a4">
    <w:name w:val="Strong"/>
    <w:basedOn w:val="a0"/>
    <w:uiPriority w:val="22"/>
    <w:qFormat/>
    <w:rsid w:val="007C0927"/>
    <w:rPr>
      <w:b/>
      <w:bCs/>
    </w:rPr>
  </w:style>
  <w:style w:type="paragraph" w:styleId="a5">
    <w:name w:val="Normal (Web)"/>
    <w:basedOn w:val="a"/>
    <w:uiPriority w:val="99"/>
    <w:unhideWhenUsed/>
    <w:rsid w:val="007C09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C0927"/>
    <w:rPr>
      <w:color w:val="FFFFFF"/>
      <w:shd w:val="clear" w:color="auto" w:fill="A00000"/>
    </w:rPr>
  </w:style>
  <w:style w:type="character" w:customStyle="1" w:styleId="gpa">
    <w:name w:val="gpa"/>
    <w:basedOn w:val="a0"/>
    <w:rsid w:val="007C0927"/>
  </w:style>
  <w:style w:type="paragraph" w:customStyle="1" w:styleId="tc1">
    <w:name w:val="tc1"/>
    <w:basedOn w:val="a"/>
    <w:rsid w:val="007C092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7C092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C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589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7230165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529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96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2445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C807E4779E7B05401DFA1604EF30B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2016-09-28T09:05:00Z</dcterms:created>
  <dcterms:modified xsi:type="dcterms:W3CDTF">2016-09-28T09:05:00Z</dcterms:modified>
</cp:coreProperties>
</file>