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</w:p>
    <w:p>
      <w:pPr>
        <w:snapToGrid w:val="0"/>
        <w:spacing w:line="360" w:lineRule="auto"/>
        <w:ind w:right="28"/>
        <w:jc w:val="center"/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上海市一流本科课程</w:t>
      </w:r>
    </w:p>
    <w:p>
      <w:pPr>
        <w:snapToGrid w:val="0"/>
        <w:spacing w:line="360" w:lineRule="auto"/>
        <w:ind w:right="28"/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申报书</w:t>
      </w:r>
    </w:p>
    <w:p>
      <w:pPr>
        <w:snapToGrid w:val="0"/>
        <w:spacing w:line="360" w:lineRule="auto"/>
        <w:ind w:right="26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（</w:t>
      </w:r>
      <w:r>
        <w:rPr>
          <w:rFonts w:ascii="黑体" w:hAnsi="黑体" w:eastAsia="黑体"/>
          <w:color w:val="000000"/>
          <w:kern w:val="0"/>
          <w:sz w:val="44"/>
          <w:szCs w:val="44"/>
        </w:rPr>
        <w:t xml:space="preserve">    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申报类型：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公共基础课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□专业基础课</w:t>
            </w:r>
          </w:p>
          <w:p>
            <w:pPr>
              <w:spacing w:line="60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专业核心课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跨学科融合课</w:t>
            </w:r>
          </w:p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□产教融合课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其他：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课程名称</w:t>
            </w:r>
            <w:r>
              <w:rPr>
                <w:rFonts w:hint="eastAsia" w:ascii="黑体" w:hAnsi="黑体" w:eastAsia="黑体"/>
                <w:color w:val="000000"/>
                <w:sz w:val="20"/>
                <w:szCs w:val="21"/>
              </w:rPr>
              <w:t>(全英语课程还需填写英语名称)：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课程负责人：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联系电话：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申报学校：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</w:tcPr>
          <w:p>
            <w:pPr>
              <w:spacing w:line="600" w:lineRule="exact"/>
              <w:jc w:val="left"/>
              <w:rPr>
                <w:rFonts w:hint="eastAsia" w:ascii="黑体" w:hAnsi="黑体" w:eastAsia="黑体"/>
                <w:color w:val="00000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6"/>
              </w:rPr>
              <w:t>填表日期：</w:t>
            </w:r>
          </w:p>
        </w:tc>
        <w:tc>
          <w:tcPr>
            <w:tcW w:w="5219" w:type="dxa"/>
          </w:tcPr>
          <w:p>
            <w:pPr>
              <w:spacing w:line="600" w:lineRule="exact"/>
              <w:rPr>
                <w:rFonts w:ascii="黑体" w:hAnsi="黑体" w:eastAsia="黑体"/>
                <w:color w:val="000000"/>
                <w:sz w:val="32"/>
                <w:szCs w:val="36"/>
              </w:rPr>
            </w:pPr>
          </w:p>
        </w:tc>
      </w:tr>
    </w:tbl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color w:val="000000"/>
          <w:sz w:val="28"/>
        </w:rPr>
      </w:pPr>
    </w:p>
    <w:p>
      <w:pPr>
        <w:snapToGrid w:val="0"/>
        <w:spacing w:line="240" w:lineRule="atLeast"/>
        <w:jc w:val="both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上海市教育委员会  制</w:t>
      </w:r>
    </w:p>
    <w:p>
      <w:pPr>
        <w:snapToGrid w:val="0"/>
        <w:spacing w:line="240" w:lineRule="atLeast"/>
        <w:jc w:val="center"/>
        <w:rPr>
          <w:color w:val="000000"/>
          <w:sz w:val="32"/>
          <w:szCs w:val="32"/>
        </w:rPr>
      </w:pPr>
    </w:p>
    <w:p>
      <w:pPr>
        <w:rPr>
          <w:color w:val="000000"/>
        </w:rPr>
      </w:pPr>
    </w:p>
    <w:p>
      <w:pPr>
        <w:widowControl/>
        <w:jc w:val="center"/>
        <w:rPr>
          <w:color w:val="000000"/>
        </w:rPr>
      </w:pPr>
      <w:r>
        <w:rPr>
          <w:color w:val="000000"/>
        </w:rPr>
        <w:br w:type="page"/>
      </w:r>
    </w:p>
    <w:p>
      <w:pPr>
        <w:widowControl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填报说明</w:t>
      </w:r>
    </w:p>
    <w:p>
      <w:pPr>
        <w:widowControl/>
        <w:jc w:val="center"/>
        <w:rPr>
          <w:rFonts w:ascii="仿宋" w:hAnsi="仿宋" w:eastAsia="仿宋"/>
          <w:color w:val="000000"/>
          <w:sz w:val="24"/>
        </w:rPr>
      </w:pPr>
    </w:p>
    <w:p>
      <w:pPr>
        <w:widowControl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2.相同授课教师、不同选课编码的同一名称课程，若教学设计和教学实施方案相同，教学效果相近，可以合并申报。</w:t>
      </w:r>
    </w:p>
    <w:p>
      <w:pPr>
        <w:pStyle w:val="8"/>
        <w:widowControl/>
        <w:ind w:left="360" w:firstLine="0" w:firstLineChars="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8"/>
        <w:widowControl/>
        <w:ind w:left="360" w:firstLine="0" w:firstLineChars="0"/>
        <w:rPr>
          <w:rFonts w:ascii="仿宋" w:hAnsi="仿宋" w:eastAsia="仿宋"/>
          <w:color w:val="000000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br w:type="page"/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课程基本信息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6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全英语课程还需填写课程英语名称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课程编码+选课编码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highlight w:val="none"/>
                <w:lang w:val="en-US" w:eastAsia="zh-CN"/>
              </w:rPr>
              <w:t>授课类型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在线课程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线下课程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线上线下混合式课程 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社会实践课程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 xml:space="preserve">虚拟仿真实验教学课程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bookmarkStart w:id="0" w:name="_GoBack"/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全英语课程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（社会实践课程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先修（前序）课程、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</w:tcPr>
          <w:p>
            <w:pPr>
              <w:spacing w:line="340" w:lineRule="exac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选用教材</w:t>
            </w:r>
          </w:p>
        </w:tc>
        <w:tc>
          <w:tcPr>
            <w:tcW w:w="656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填写书名、书号、作者、出版社、出版时间等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并插入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封面及版权页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图片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（线上线下混合式课程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填写）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填写课程名称、所获称号、学校、负责人、网址等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continue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使用方式：  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MOOC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ascii="仿宋" w:hAnsi="仿宋" w:eastAsia="仿宋"/>
                <w:color w:val="000000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注：教务系统截图须至少包含课程编码、选课编码、开课时间、授课教师姓名等信息。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授课教师（教学团队）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2" w:hRule="atLeast"/>
          <w:jc w:val="center"/>
        </w:trPr>
        <w:tc>
          <w:tcPr>
            <w:tcW w:w="850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课程团队主要成员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（序号</w:t>
            </w:r>
            <w:r>
              <w:rPr>
                <w:rFonts w:ascii="仿宋" w:hAnsi="仿宋" w:eastAsia="仿宋"/>
                <w:color w:val="000000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授课教师（课程负责人）教学情况（</w:t>
            </w:r>
            <w:r>
              <w:rPr>
                <w:rFonts w:ascii="仿宋" w:hAnsi="仿宋" w:eastAsia="仿宋"/>
                <w:color w:val="000000"/>
                <w:sz w:val="24"/>
              </w:rPr>
              <w:t>300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课程目标（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300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课程建设及应用情况（1500字以内）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课程特色与创新（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课程建设计划（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adjustRightInd w:val="0"/>
        <w:snapToGrid w:val="0"/>
        <w:spacing w:before="156" w:beforeLines="50" w:line="340" w:lineRule="atLeast"/>
        <w:ind w:left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学校意见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40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  <w:r>
              <w:rPr>
                <w:rFonts w:ascii="仿宋" w:hAnsi="仿宋" w:eastAsia="仿宋"/>
                <w:color w:val="000000"/>
                <w:sz w:val="24"/>
              </w:rPr>
              <w:t>-1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课程负责人诚信承诺</w:t>
            </w:r>
          </w:p>
          <w:p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本人已认真填写并检查以上材料，保证内容真实有效。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课程负责人（签字）：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22" w:type="dxa"/>
          </w:tcPr>
          <w:p>
            <w:pPr>
              <w:pStyle w:val="8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  <w:szCs w:val="24"/>
              </w:rPr>
              <w:t xml:space="preserve">-2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  <w:szCs w:val="24"/>
              </w:rPr>
              <w:t>申报单位政治审查意见</w:t>
            </w: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8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申报单位党组织（盖章）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22" w:type="dxa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</w:rPr>
              <w:t xml:space="preserve">-3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教务处意见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本单位对课程有关信息及课程负责人填报的内容进行了核实，保证真实性。经对该课程评审评价，择优申报推荐，已于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日至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月   日在学校网站上公示。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负责人签字（盖章）：</w:t>
            </w:r>
          </w:p>
          <w:p>
            <w:pPr>
              <w:pStyle w:val="8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522" w:type="dxa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hAnsi="仿宋" w:eastAsia="仿宋" w:cs="黑体"/>
                <w:b/>
                <w:bCs/>
                <w:color w:val="000000"/>
                <w:sz w:val="24"/>
              </w:rPr>
              <w:t xml:space="preserve">-4 </w:t>
            </w:r>
            <w:r>
              <w:rPr>
                <w:rFonts w:hint="eastAsia" w:ascii="仿宋" w:hAnsi="仿宋" w:eastAsia="仿宋" w:cs="黑体"/>
                <w:b/>
                <w:bCs/>
                <w:color w:val="000000"/>
                <w:sz w:val="24"/>
              </w:rPr>
              <w:t>学校意见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主管校长签字（盖章）：</w:t>
            </w:r>
          </w:p>
          <w:p>
            <w:pPr>
              <w:spacing w:line="360" w:lineRule="auto"/>
              <w:ind w:firstLine="4200" w:firstLineChars="17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>
      <w:pPr>
        <w:pStyle w:val="8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NTcwNTM5NDg3NGNkODkzMDZmMzk3YjhmZGM3NzUifQ=="/>
    <w:docVar w:name="WM_UUID" w:val="b6597c03-ffd3-4663-9e59-0c3de5497637"/>
  </w:docVars>
  <w:rsids>
    <w:rsidRoot w:val="007B040B"/>
    <w:rsid w:val="0001573F"/>
    <w:rsid w:val="00024347"/>
    <w:rsid w:val="00066ACD"/>
    <w:rsid w:val="00071D8A"/>
    <w:rsid w:val="0009014A"/>
    <w:rsid w:val="00095F94"/>
    <w:rsid w:val="000A384B"/>
    <w:rsid w:val="000A47A5"/>
    <w:rsid w:val="000A4D15"/>
    <w:rsid w:val="00102231"/>
    <w:rsid w:val="00123144"/>
    <w:rsid w:val="00123B8B"/>
    <w:rsid w:val="0013624D"/>
    <w:rsid w:val="0017281B"/>
    <w:rsid w:val="001756B0"/>
    <w:rsid w:val="00182546"/>
    <w:rsid w:val="0018592F"/>
    <w:rsid w:val="001B3E9E"/>
    <w:rsid w:val="001D0446"/>
    <w:rsid w:val="001E3073"/>
    <w:rsid w:val="001F07A2"/>
    <w:rsid w:val="001F45EC"/>
    <w:rsid w:val="001F5CF5"/>
    <w:rsid w:val="00200DA7"/>
    <w:rsid w:val="00214769"/>
    <w:rsid w:val="0022126E"/>
    <w:rsid w:val="00236949"/>
    <w:rsid w:val="00251B48"/>
    <w:rsid w:val="002539FB"/>
    <w:rsid w:val="00261F69"/>
    <w:rsid w:val="00291D14"/>
    <w:rsid w:val="002B35CE"/>
    <w:rsid w:val="002E25C4"/>
    <w:rsid w:val="00305CA3"/>
    <w:rsid w:val="0032343B"/>
    <w:rsid w:val="0036261A"/>
    <w:rsid w:val="003B2D8F"/>
    <w:rsid w:val="003D2ADA"/>
    <w:rsid w:val="00491C36"/>
    <w:rsid w:val="004957A5"/>
    <w:rsid w:val="004A76B4"/>
    <w:rsid w:val="004E3FF9"/>
    <w:rsid w:val="004E4703"/>
    <w:rsid w:val="00527CC1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41AA6"/>
    <w:rsid w:val="0069240F"/>
    <w:rsid w:val="006D0BD0"/>
    <w:rsid w:val="006E72D4"/>
    <w:rsid w:val="006F10BB"/>
    <w:rsid w:val="006F1CFC"/>
    <w:rsid w:val="00721BD0"/>
    <w:rsid w:val="00723133"/>
    <w:rsid w:val="007371AB"/>
    <w:rsid w:val="00754552"/>
    <w:rsid w:val="00763A70"/>
    <w:rsid w:val="007B040B"/>
    <w:rsid w:val="007D18DD"/>
    <w:rsid w:val="007D57F7"/>
    <w:rsid w:val="007D7BED"/>
    <w:rsid w:val="007E2C46"/>
    <w:rsid w:val="00810489"/>
    <w:rsid w:val="008339B3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02404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BAE"/>
    <w:rsid w:val="00B275C5"/>
    <w:rsid w:val="00B34B42"/>
    <w:rsid w:val="00B37EDD"/>
    <w:rsid w:val="00B47AA3"/>
    <w:rsid w:val="00B71B26"/>
    <w:rsid w:val="00B71B33"/>
    <w:rsid w:val="00B7772C"/>
    <w:rsid w:val="00B97A0F"/>
    <w:rsid w:val="00BA2E8A"/>
    <w:rsid w:val="00BA6AD2"/>
    <w:rsid w:val="00BB7F48"/>
    <w:rsid w:val="00BD5F5D"/>
    <w:rsid w:val="00BF45CC"/>
    <w:rsid w:val="00C008EA"/>
    <w:rsid w:val="00C30BA1"/>
    <w:rsid w:val="00C523F9"/>
    <w:rsid w:val="00C736FF"/>
    <w:rsid w:val="00CA24A7"/>
    <w:rsid w:val="00CC3E11"/>
    <w:rsid w:val="00CE5ADF"/>
    <w:rsid w:val="00D138B5"/>
    <w:rsid w:val="00D337F1"/>
    <w:rsid w:val="00D53F78"/>
    <w:rsid w:val="00D80143"/>
    <w:rsid w:val="00DB0D88"/>
    <w:rsid w:val="00DC63F5"/>
    <w:rsid w:val="00DE2A90"/>
    <w:rsid w:val="00DE63A9"/>
    <w:rsid w:val="00E0439B"/>
    <w:rsid w:val="00E15EB2"/>
    <w:rsid w:val="00E17E96"/>
    <w:rsid w:val="00E22079"/>
    <w:rsid w:val="00E505CB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14776488"/>
    <w:rsid w:val="15855DEB"/>
    <w:rsid w:val="16B22A00"/>
    <w:rsid w:val="25327405"/>
    <w:rsid w:val="289B4137"/>
    <w:rsid w:val="28C95AD8"/>
    <w:rsid w:val="2E13617D"/>
    <w:rsid w:val="3A7B06CA"/>
    <w:rsid w:val="5142119F"/>
    <w:rsid w:val="56905F6C"/>
    <w:rsid w:val="5A9136CD"/>
    <w:rsid w:val="64DB0121"/>
    <w:rsid w:val="76002464"/>
    <w:rsid w:val="7854734A"/>
    <w:rsid w:val="7B365EB0"/>
    <w:rsid w:val="DBEFC1E5"/>
    <w:rsid w:val="F4FAB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257</Words>
  <Characters>1471</Characters>
  <Lines>12</Lines>
  <Paragraphs>3</Paragraphs>
  <TotalTime>12</TotalTime>
  <ScaleCrop>false</ScaleCrop>
  <LinksUpToDate>false</LinksUpToDate>
  <CharactersWithSpaces>1725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2020-03-07T21:23:00Z</dcterms:created>
  <dc:creator>fxm</dc:creator>
  <cp:lastModifiedBy>热心肠的二哥</cp:lastModifiedBy>
  <dcterms:modified xsi:type="dcterms:W3CDTF">2023-11-21T03:59:58Z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C78912216C9444B58AEDB8FDF70B9B00_13</vt:lpwstr>
  </property>
</Properties>
</file>