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ascii="仿宋" w:hAnsi="仿宋" w:eastAsia="仿宋"/>
          <w:b/>
          <w:sz w:val="52"/>
          <w:szCs w:val="52"/>
        </w:rPr>
      </w:pPr>
    </w:p>
    <w:p>
      <w:pPr>
        <w:spacing w:line="276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上海健康医学院</w:t>
      </w: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项目</w:t>
      </w:r>
      <w:r>
        <w:rPr>
          <w:rFonts w:hint="eastAsia" w:ascii="黑体" w:hAnsi="黑体" w:eastAsia="黑体"/>
          <w:b/>
          <w:sz w:val="52"/>
          <w:szCs w:val="52"/>
          <w:lang w:eastAsia="zh-CN"/>
        </w:rPr>
        <w:t>库申报</w:t>
      </w:r>
      <w:r>
        <w:rPr>
          <w:rFonts w:hint="eastAsia" w:ascii="黑体" w:hAnsi="黑体" w:eastAsia="黑体"/>
          <w:b/>
          <w:sz w:val="52"/>
          <w:szCs w:val="52"/>
        </w:rPr>
        <w:t>书</w:t>
      </w:r>
    </w:p>
    <w:p>
      <w:pPr>
        <w:spacing w:line="276" w:lineRule="auto"/>
        <w:jc w:val="center"/>
        <w:rPr>
          <w:rFonts w:hint="eastAsia" w:ascii="黑体" w:hAnsi="黑体" w:eastAsia="黑体"/>
          <w:b/>
          <w:sz w:val="52"/>
          <w:szCs w:val="52"/>
        </w:rPr>
      </w:pPr>
    </w:p>
    <w:p>
      <w:pPr>
        <w:spacing w:line="276" w:lineRule="auto"/>
        <w:jc w:val="center"/>
        <w:rPr>
          <w:rFonts w:hint="eastAsia" w:ascii="黑体" w:hAnsi="黑体" w:eastAsia="黑体"/>
          <w:b/>
          <w:sz w:val="52"/>
          <w:szCs w:val="52"/>
        </w:rPr>
      </w:pPr>
    </w:p>
    <w:p>
      <w:pPr>
        <w:spacing w:line="276" w:lineRule="auto"/>
        <w:jc w:val="center"/>
        <w:rPr>
          <w:rFonts w:hint="eastAsia" w:ascii="黑体" w:hAnsi="黑体" w:eastAsia="黑体"/>
          <w:b/>
          <w:sz w:val="52"/>
          <w:szCs w:val="52"/>
        </w:rPr>
      </w:pPr>
    </w:p>
    <w:p>
      <w:pPr>
        <w:spacing w:line="276" w:lineRule="auto"/>
        <w:jc w:val="center"/>
        <w:rPr>
          <w:rFonts w:hint="eastAsia" w:ascii="黑体" w:hAnsi="黑体" w:eastAsia="黑体"/>
          <w:b/>
          <w:sz w:val="52"/>
          <w:szCs w:val="52"/>
        </w:rPr>
      </w:pPr>
      <w:bookmarkStart w:id="109" w:name="_GoBack"/>
      <w:bookmarkEnd w:id="109"/>
    </w:p>
    <w:p>
      <w:pPr>
        <w:spacing w:line="276" w:lineRule="auto"/>
        <w:jc w:val="both"/>
        <w:rPr>
          <w:rFonts w:hint="eastAsia" w:ascii="黑体" w:hAnsi="黑体" w:eastAsia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u w:val="none"/>
          <w:lang w:val="en-US" w:eastAsia="zh-CN"/>
        </w:rPr>
        <w:t xml:space="preserve">          项目名称：</w:t>
      </w:r>
      <w:r>
        <w:rPr>
          <w:rFonts w:hint="eastAsia" w:ascii="黑体" w:hAnsi="黑体" w:eastAsia="黑体"/>
          <w:b w:val="0"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/>
          <w:b w:val="0"/>
          <w:bCs/>
          <w:sz w:val="32"/>
          <w:szCs w:val="32"/>
          <w:u w:val="none"/>
          <w:lang w:val="en-US" w:eastAsia="zh-CN"/>
        </w:rPr>
        <w:t xml:space="preserve">  </w:t>
      </w:r>
    </w:p>
    <w:p>
      <w:pPr>
        <w:spacing w:line="276" w:lineRule="auto"/>
        <w:jc w:val="both"/>
        <w:rPr>
          <w:rFonts w:hint="eastAsia" w:ascii="黑体" w:hAnsi="黑体" w:eastAsia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u w:val="none"/>
          <w:lang w:val="en-US" w:eastAsia="zh-CN"/>
        </w:rPr>
        <w:t xml:space="preserve">          学   院 ：</w:t>
      </w:r>
      <w:r>
        <w:rPr>
          <w:rFonts w:hint="eastAsia" w:ascii="黑体" w:hAnsi="黑体" w:eastAsia="黑体"/>
          <w:b w:val="0"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黑体" w:hAnsi="黑体" w:eastAsia="黑体"/>
          <w:b w:val="0"/>
          <w:bCs/>
          <w:sz w:val="32"/>
          <w:szCs w:val="32"/>
          <w:u w:val="none"/>
          <w:lang w:val="en-US" w:eastAsia="zh-CN"/>
        </w:rPr>
        <w:t xml:space="preserve">     </w:t>
      </w:r>
    </w:p>
    <w:p>
      <w:pPr>
        <w:spacing w:line="276" w:lineRule="auto"/>
        <w:jc w:val="both"/>
        <w:rPr>
          <w:rFonts w:hint="eastAsia" w:ascii="黑体" w:hAnsi="黑体" w:eastAsia="黑体"/>
          <w:b w:val="0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u w:val="none"/>
          <w:lang w:val="en-US" w:eastAsia="zh-CN"/>
        </w:rPr>
        <w:t xml:space="preserve">          填写日期：</w:t>
      </w:r>
      <w:r>
        <w:rPr>
          <w:rFonts w:hint="eastAsia" w:ascii="黑体" w:hAnsi="黑体" w:eastAsia="黑体"/>
          <w:b w:val="0"/>
          <w:bCs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二〇一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七</w:t>
      </w:r>
      <w:r>
        <w:rPr>
          <w:rFonts w:hint="eastAsia" w:ascii="黑体" w:hAnsi="黑体" w:eastAsia="黑体"/>
          <w:b/>
          <w:sz w:val="36"/>
          <w:szCs w:val="36"/>
        </w:rPr>
        <w:t>年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三</w:t>
      </w:r>
      <w:r>
        <w:rPr>
          <w:rFonts w:hint="eastAsia" w:ascii="黑体" w:hAnsi="黑体" w:eastAsia="黑体"/>
          <w:b/>
          <w:sz w:val="36"/>
          <w:szCs w:val="36"/>
        </w:rPr>
        <w:t>月</w:t>
      </w:r>
    </w:p>
    <w:p>
      <w:pPr>
        <w:spacing w:line="276" w:lineRule="auto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276" w:lineRule="auto"/>
        <w:jc w:val="center"/>
        <w:rPr>
          <w:rFonts w:ascii="黑体" w:hAnsi="黑体" w:eastAsia="黑体"/>
          <w:sz w:val="30"/>
          <w:szCs w:val="30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line="276" w:lineRule="auto"/>
        <w:jc w:val="center"/>
        <w:rPr>
          <w:rFonts w:ascii="仿宋" w:hAnsi="仿宋" w:eastAsia="仿宋"/>
          <w:b/>
          <w:sz w:val="32"/>
          <w:szCs w:val="32"/>
          <w:lang w:val="zh-CN"/>
        </w:rPr>
      </w:pPr>
      <w:r>
        <w:rPr>
          <w:rFonts w:ascii="仿宋" w:hAnsi="仿宋" w:eastAsia="仿宋"/>
          <w:b/>
          <w:sz w:val="32"/>
          <w:szCs w:val="32"/>
          <w:lang w:val="zh-CN"/>
        </w:rPr>
        <w:t>目录</w:t>
      </w:r>
    </w:p>
    <w:p>
      <w:pPr>
        <w:widowControl/>
        <w:spacing w:line="276" w:lineRule="auto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pStyle w:val="7"/>
        <w:spacing w:line="276" w:lineRule="auto"/>
      </w:pP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TOC \o "1-3" \h \z \u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fldChar w:fldCharType="begin"/>
      </w:r>
      <w:r>
        <w:instrText xml:space="preserve"> HYPERLINK \l "_Toc461006756" </w:instrText>
      </w:r>
      <w:r>
        <w:fldChar w:fldCharType="separate"/>
      </w:r>
      <w:r>
        <w:rPr>
          <w:rStyle w:val="11"/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1"/>
          <w:rFonts w:hint="eastAsia" w:ascii="仿宋" w:hAnsi="仿宋" w:eastAsia="仿宋"/>
          <w:sz w:val="28"/>
          <w:szCs w:val="28"/>
        </w:rPr>
        <w:t>学院</w:t>
      </w:r>
      <w:r>
        <w:rPr>
          <w:rStyle w:val="11"/>
          <w:rFonts w:hint="eastAsia" w:ascii="仿宋" w:hAnsi="仿宋" w:eastAsia="仿宋"/>
          <w:sz w:val="28"/>
          <w:szCs w:val="28"/>
          <w:lang w:eastAsia="zh-CN"/>
        </w:rPr>
        <w:t>（部门）</w:t>
      </w:r>
      <w:r>
        <w:rPr>
          <w:rStyle w:val="11"/>
          <w:rFonts w:hint="eastAsia" w:ascii="仿宋" w:hAnsi="仿宋" w:eastAsia="仿宋"/>
          <w:sz w:val="28"/>
          <w:szCs w:val="28"/>
        </w:rPr>
        <w:t>基本情况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_Toc461006756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7"/>
        <w:spacing w:line="276" w:lineRule="auto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"_Toc461006757" </w:instrText>
      </w:r>
      <w:r>
        <w:fldChar w:fldCharType="separate"/>
      </w:r>
      <w:r>
        <w:rPr>
          <w:rStyle w:val="11"/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1"/>
          <w:rFonts w:hint="eastAsia" w:ascii="仿宋" w:hAnsi="仿宋" w:eastAsia="仿宋"/>
          <w:sz w:val="28"/>
          <w:szCs w:val="28"/>
        </w:rPr>
        <w:t>项目基本情况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_Toc461006757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7"/>
        <w:spacing w:line="276" w:lineRule="auto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"_Toc461006758" </w:instrText>
      </w:r>
      <w:r>
        <w:fldChar w:fldCharType="separate"/>
      </w:r>
      <w:r>
        <w:rPr>
          <w:rStyle w:val="11"/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1"/>
          <w:rFonts w:hint="eastAsia" w:ascii="仿宋" w:hAnsi="仿宋" w:eastAsia="仿宋"/>
          <w:sz w:val="28"/>
          <w:szCs w:val="28"/>
        </w:rPr>
        <w:t>项目建设目标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_Toc461006758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7"/>
        <w:spacing w:line="276" w:lineRule="auto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"_Toc461006759" </w:instrText>
      </w:r>
      <w:r>
        <w:fldChar w:fldCharType="separate"/>
      </w:r>
      <w:r>
        <w:rPr>
          <w:rStyle w:val="11"/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1"/>
          <w:rFonts w:hint="eastAsia" w:ascii="仿宋" w:hAnsi="仿宋" w:eastAsia="仿宋"/>
          <w:sz w:val="28"/>
          <w:szCs w:val="28"/>
        </w:rPr>
        <w:t>项目建设内容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_Toc461006759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7"/>
        <w:spacing w:line="276" w:lineRule="auto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"_Toc461006761" </w:instrText>
      </w:r>
      <w:r>
        <w:fldChar w:fldCharType="separate"/>
      </w:r>
      <w:r>
        <w:rPr>
          <w:rFonts w:hint="eastAsia"/>
          <w:lang w:eastAsia="zh-CN"/>
        </w:rPr>
        <w:t>五</w:t>
      </w:r>
      <w:r>
        <w:rPr>
          <w:rStyle w:val="11"/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1"/>
          <w:rFonts w:hint="eastAsia" w:ascii="仿宋" w:hAnsi="仿宋" w:eastAsia="仿宋"/>
          <w:sz w:val="28"/>
          <w:szCs w:val="28"/>
        </w:rPr>
        <w:t>投资概算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_Toc461006761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7"/>
        <w:spacing w:line="276" w:lineRule="auto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"_Toc461006762" </w:instrText>
      </w:r>
      <w:r>
        <w:fldChar w:fldCharType="separate"/>
      </w:r>
      <w:r>
        <w:rPr>
          <w:rFonts w:hint="eastAsia"/>
          <w:lang w:eastAsia="zh-CN"/>
        </w:rPr>
        <w:t>六</w:t>
      </w:r>
      <w:r>
        <w:rPr>
          <w:rStyle w:val="11"/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1"/>
          <w:rFonts w:hint="eastAsia" w:ascii="仿宋" w:hAnsi="仿宋" w:eastAsia="仿宋"/>
          <w:sz w:val="28"/>
          <w:szCs w:val="28"/>
        </w:rPr>
        <w:t>项目实施进度和组织安排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_Toc461006762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pStyle w:val="7"/>
        <w:spacing w:line="276" w:lineRule="auto"/>
        <w:rPr>
          <w:rFonts w:ascii="仿宋" w:hAnsi="仿宋" w:eastAsia="仿宋"/>
          <w:sz w:val="28"/>
          <w:szCs w:val="28"/>
        </w:rPr>
      </w:pPr>
      <w:r>
        <w:fldChar w:fldCharType="begin"/>
      </w:r>
      <w:r>
        <w:instrText xml:space="preserve"> HYPERLINK \l "_Toc461006763" </w:instrText>
      </w:r>
      <w:r>
        <w:fldChar w:fldCharType="separate"/>
      </w:r>
      <w:r>
        <w:rPr>
          <w:rFonts w:hint="eastAsia"/>
          <w:lang w:eastAsia="zh-CN"/>
        </w:rPr>
        <w:t>七</w:t>
      </w:r>
      <w:r>
        <w:rPr>
          <w:rStyle w:val="11"/>
          <w:rFonts w:hint="eastAsia"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ab/>
      </w:r>
      <w:r>
        <w:rPr>
          <w:rStyle w:val="11"/>
          <w:rFonts w:hint="eastAsia" w:ascii="仿宋" w:hAnsi="仿宋" w:eastAsia="仿宋"/>
          <w:sz w:val="28"/>
          <w:szCs w:val="28"/>
        </w:rPr>
        <w:t>考核指标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fldChar w:fldCharType="begin"/>
      </w:r>
      <w:r>
        <w:rPr>
          <w:rFonts w:ascii="仿宋" w:hAnsi="仿宋" w:eastAsia="仿宋"/>
          <w:sz w:val="28"/>
          <w:szCs w:val="28"/>
        </w:rPr>
        <w:instrText xml:space="preserve"> PAGEREF _Toc461006763 \h </w:instrText>
      </w:r>
      <w:r>
        <w:rPr>
          <w:rFonts w:ascii="仿宋" w:hAnsi="仿宋" w:eastAsia="仿宋"/>
          <w:sz w:val="28"/>
          <w:szCs w:val="28"/>
        </w:rPr>
        <w:fldChar w:fldCharType="separate"/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ascii="仿宋" w:hAnsi="仿宋" w:eastAsia="仿宋"/>
          <w:sz w:val="28"/>
          <w:szCs w:val="28"/>
        </w:rPr>
        <w:fldChar w:fldCharType="end"/>
      </w:r>
    </w:p>
    <w:p>
      <w:pPr>
        <w:spacing w:line="276" w:lineRule="auto"/>
        <w:jc w:val="center"/>
        <w:rPr>
          <w:rFonts w:ascii="仿宋" w:hAnsi="仿宋" w:eastAsia="仿宋"/>
          <w:b/>
          <w:sz w:val="32"/>
          <w:szCs w:val="32"/>
          <w:lang w:val="zh-CN"/>
        </w:rPr>
      </w:pPr>
      <w:r>
        <w:rPr>
          <w:rFonts w:ascii="仿宋" w:hAnsi="仿宋" w:eastAsia="仿宋"/>
          <w:b/>
          <w:bCs/>
          <w:sz w:val="28"/>
          <w:szCs w:val="28"/>
          <w:lang w:val="zh-CN"/>
        </w:rPr>
        <w:fldChar w:fldCharType="end"/>
      </w:r>
    </w:p>
    <w:p>
      <w:pPr>
        <w:spacing w:line="276" w:lineRule="auto"/>
        <w:jc w:val="center"/>
        <w:rPr>
          <w:rFonts w:ascii="仿宋" w:hAnsi="仿宋" w:eastAsia="仿宋"/>
          <w:b/>
          <w:bCs/>
          <w:sz w:val="24"/>
          <w:szCs w:val="24"/>
          <w:lang w:val="zh-CN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Cs w:val="32"/>
        </w:rPr>
      </w:pPr>
      <w:bookmarkStart w:id="0" w:name="_Toc461006756"/>
      <w:r>
        <w:rPr>
          <w:rFonts w:hint="eastAsia" w:ascii="仿宋" w:hAnsi="仿宋" w:eastAsia="仿宋"/>
          <w:szCs w:val="32"/>
        </w:rPr>
        <w:t>学院</w:t>
      </w:r>
      <w:r>
        <w:rPr>
          <w:rFonts w:hint="eastAsia" w:ascii="仿宋" w:hAnsi="仿宋" w:eastAsia="仿宋"/>
          <w:szCs w:val="32"/>
          <w:lang w:eastAsia="zh-CN"/>
        </w:rPr>
        <w:t>（部门）</w:t>
      </w:r>
      <w:r>
        <w:rPr>
          <w:rFonts w:hint="eastAsia" w:ascii="仿宋" w:hAnsi="仿宋" w:eastAsia="仿宋"/>
          <w:szCs w:val="32"/>
        </w:rPr>
        <w:t>基本</w:t>
      </w:r>
      <w:r>
        <w:rPr>
          <w:rFonts w:ascii="仿宋" w:hAnsi="仿宋" w:eastAsia="仿宋"/>
          <w:szCs w:val="32"/>
        </w:rPr>
        <w:t>情况</w:t>
      </w:r>
      <w:bookmarkEnd w:id="0"/>
    </w:p>
    <w:p>
      <w:pPr>
        <w:numPr>
          <w:ilvl w:val="0"/>
          <w:numId w:val="2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项目建设内容（概要介绍）</w:t>
      </w:r>
    </w:p>
    <w:p>
      <w:pPr>
        <w:numPr>
          <w:ilvl w:val="0"/>
          <w:numId w:val="0"/>
        </w:numPr>
        <w:spacing w:line="276" w:lineRule="auto"/>
        <w:ind w:left="420" w:leftChars="0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2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投资规模</w:t>
      </w:r>
    </w:p>
    <w:p>
      <w:pPr>
        <w:spacing w:line="276" w:lineRule="auto"/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numPr>
          <w:ilvl w:val="0"/>
          <w:numId w:val="2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项目建设地点</w:t>
      </w:r>
    </w:p>
    <w:p>
      <w:pPr>
        <w:numPr>
          <w:ilvl w:val="0"/>
          <w:numId w:val="0"/>
        </w:numPr>
        <w:spacing w:line="276" w:lineRule="auto"/>
        <w:ind w:left="420" w:leftChars="0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2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现状分析</w:t>
      </w:r>
    </w:p>
    <w:p>
      <w:pPr>
        <w:numPr>
          <w:ilvl w:val="0"/>
          <w:numId w:val="0"/>
        </w:numPr>
        <w:spacing w:line="276" w:lineRule="auto"/>
        <w:ind w:left="420" w:leftChars="0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2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拟建项目与现有实验室的关系</w:t>
      </w:r>
    </w:p>
    <w:p>
      <w:pPr>
        <w:numPr>
          <w:ilvl w:val="0"/>
          <w:numId w:val="0"/>
        </w:numPr>
        <w:spacing w:line="276" w:lineRule="auto"/>
        <w:ind w:left="420" w:leftChars="0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2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现有设备等资源情况</w:t>
      </w:r>
    </w:p>
    <w:p>
      <w:pPr>
        <w:spacing w:line="180" w:lineRule="exact"/>
        <w:ind w:left="420" w:leftChars="200"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.</w:t>
      </w:r>
    </w:p>
    <w:p>
      <w:pPr>
        <w:spacing w:line="180" w:lineRule="exact"/>
        <w:ind w:left="420" w:leftChars="200"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.</w:t>
      </w:r>
    </w:p>
    <w:p>
      <w:pPr>
        <w:spacing w:line="180" w:lineRule="exact"/>
        <w:ind w:left="420" w:leftChars="200" w:firstLine="720" w:firstLine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.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Cs w:val="32"/>
        </w:rPr>
      </w:pPr>
      <w:bookmarkStart w:id="1" w:name="_Toc461006757"/>
      <w:r>
        <w:rPr>
          <w:rFonts w:hint="eastAsia" w:ascii="仿宋" w:hAnsi="仿宋" w:eastAsia="仿宋"/>
          <w:szCs w:val="32"/>
        </w:rPr>
        <w:t>项目基本情况</w:t>
      </w:r>
      <w:bookmarkEnd w:id="1"/>
    </w:p>
    <w:p>
      <w:pPr>
        <w:numPr>
          <w:ilvl w:val="0"/>
          <w:numId w:val="3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建设背景</w:t>
      </w:r>
    </w:p>
    <w:p>
      <w:pPr>
        <w:numPr>
          <w:ilvl w:val="0"/>
          <w:numId w:val="0"/>
        </w:numPr>
        <w:spacing w:line="276" w:lineRule="auto"/>
        <w:ind w:left="480" w:leftChars="0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3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建设依据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（同类院校情况比较或教育创新）</w:t>
      </w:r>
    </w:p>
    <w:p>
      <w:pPr>
        <w:spacing w:line="276" w:lineRule="auto"/>
        <w:ind w:left="480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3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需求分析</w:t>
      </w:r>
    </w:p>
    <w:p>
      <w:pPr>
        <w:pStyle w:val="17"/>
        <w:ind w:firstLine="482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3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……</w:t>
      </w:r>
    </w:p>
    <w:p>
      <w:pPr>
        <w:spacing w:line="180" w:lineRule="exact"/>
        <w:ind w:left="1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.</w:t>
      </w:r>
    </w:p>
    <w:p>
      <w:pPr>
        <w:spacing w:line="180" w:lineRule="exact"/>
        <w:ind w:left="1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.</w:t>
      </w:r>
    </w:p>
    <w:p>
      <w:pPr>
        <w:spacing w:line="180" w:lineRule="exact"/>
        <w:ind w:left="1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.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Cs w:val="32"/>
        </w:rPr>
      </w:pPr>
      <w:bookmarkStart w:id="2" w:name="_Toc461002950"/>
      <w:bookmarkEnd w:id="2"/>
      <w:bookmarkStart w:id="3" w:name="_Toc461002944"/>
      <w:bookmarkEnd w:id="3"/>
      <w:bookmarkStart w:id="4" w:name="_Toc461002917"/>
      <w:bookmarkEnd w:id="4"/>
      <w:bookmarkStart w:id="5" w:name="_Toc461002920"/>
      <w:bookmarkEnd w:id="5"/>
      <w:bookmarkStart w:id="6" w:name="_Toc461002918"/>
      <w:bookmarkEnd w:id="6"/>
      <w:bookmarkStart w:id="7" w:name="_Toc461002931"/>
      <w:bookmarkEnd w:id="7"/>
      <w:bookmarkStart w:id="8" w:name="_Toc461002907"/>
      <w:bookmarkEnd w:id="8"/>
      <w:bookmarkStart w:id="9" w:name="_Toc461002897"/>
      <w:bookmarkEnd w:id="9"/>
      <w:bookmarkStart w:id="10" w:name="_Toc461002941"/>
      <w:bookmarkEnd w:id="10"/>
      <w:bookmarkStart w:id="11" w:name="_Toc461002901"/>
      <w:bookmarkEnd w:id="11"/>
      <w:bookmarkStart w:id="12" w:name="_Toc461002909"/>
      <w:bookmarkEnd w:id="12"/>
      <w:bookmarkStart w:id="13" w:name="_Toc461002908"/>
      <w:bookmarkEnd w:id="13"/>
      <w:bookmarkStart w:id="14" w:name="_Toc461002910"/>
      <w:bookmarkEnd w:id="14"/>
      <w:bookmarkStart w:id="15" w:name="_Toc461002912"/>
      <w:bookmarkEnd w:id="15"/>
      <w:bookmarkStart w:id="16" w:name="_Toc461002933"/>
      <w:bookmarkEnd w:id="16"/>
      <w:bookmarkStart w:id="17" w:name="_Toc461002925"/>
      <w:bookmarkEnd w:id="17"/>
      <w:bookmarkStart w:id="18" w:name="_Toc461002939"/>
      <w:bookmarkEnd w:id="18"/>
      <w:bookmarkStart w:id="19" w:name="_Toc461002946"/>
      <w:bookmarkEnd w:id="19"/>
      <w:bookmarkStart w:id="20" w:name="_Toc461002936"/>
      <w:bookmarkEnd w:id="20"/>
      <w:bookmarkStart w:id="21" w:name="_Toc461002904"/>
      <w:bookmarkEnd w:id="21"/>
      <w:bookmarkStart w:id="22" w:name="_Toc461002930"/>
      <w:bookmarkEnd w:id="22"/>
      <w:bookmarkStart w:id="23" w:name="_Toc461002919"/>
      <w:bookmarkEnd w:id="23"/>
      <w:bookmarkStart w:id="24" w:name="_Toc461002921"/>
      <w:bookmarkEnd w:id="24"/>
      <w:bookmarkStart w:id="25" w:name="_Toc461002900"/>
      <w:bookmarkEnd w:id="25"/>
      <w:bookmarkStart w:id="26" w:name="_Toc461002924"/>
      <w:bookmarkEnd w:id="26"/>
      <w:bookmarkStart w:id="27" w:name="_Toc461002943"/>
      <w:bookmarkEnd w:id="27"/>
      <w:bookmarkStart w:id="28" w:name="_Toc461002932"/>
      <w:bookmarkEnd w:id="28"/>
      <w:bookmarkStart w:id="29" w:name="_Toc461002898"/>
      <w:bookmarkEnd w:id="29"/>
      <w:bookmarkStart w:id="30" w:name="_Toc461002914"/>
      <w:bookmarkEnd w:id="30"/>
      <w:bookmarkStart w:id="31" w:name="_Toc461002928"/>
      <w:bookmarkEnd w:id="31"/>
      <w:bookmarkStart w:id="32" w:name="_Toc461002935"/>
      <w:bookmarkEnd w:id="32"/>
      <w:bookmarkStart w:id="33" w:name="_Toc461002927"/>
      <w:bookmarkEnd w:id="33"/>
      <w:bookmarkStart w:id="34" w:name="_Toc461002940"/>
      <w:bookmarkEnd w:id="34"/>
      <w:bookmarkStart w:id="35" w:name="_Toc461002934"/>
      <w:bookmarkEnd w:id="35"/>
      <w:bookmarkStart w:id="36" w:name="_Toc461002947"/>
      <w:bookmarkEnd w:id="36"/>
      <w:bookmarkStart w:id="37" w:name="_Toc461002923"/>
      <w:bookmarkEnd w:id="37"/>
      <w:bookmarkStart w:id="38" w:name="_Toc461002916"/>
      <w:bookmarkEnd w:id="38"/>
      <w:bookmarkStart w:id="39" w:name="_Toc461002913"/>
      <w:bookmarkEnd w:id="39"/>
      <w:bookmarkStart w:id="40" w:name="_Toc461002942"/>
      <w:bookmarkEnd w:id="40"/>
      <w:bookmarkStart w:id="41" w:name="_Toc461002915"/>
      <w:bookmarkEnd w:id="41"/>
      <w:bookmarkStart w:id="42" w:name="_Toc461002948"/>
      <w:bookmarkEnd w:id="42"/>
      <w:bookmarkStart w:id="43" w:name="_Toc461002937"/>
      <w:bookmarkEnd w:id="43"/>
      <w:bookmarkStart w:id="44" w:name="_Toc461002911"/>
      <w:bookmarkEnd w:id="44"/>
      <w:bookmarkStart w:id="45" w:name="_Toc461002929"/>
      <w:bookmarkEnd w:id="45"/>
      <w:bookmarkStart w:id="46" w:name="_Toc461002945"/>
      <w:bookmarkEnd w:id="46"/>
      <w:bookmarkStart w:id="47" w:name="_Toc461002949"/>
      <w:bookmarkEnd w:id="47"/>
      <w:bookmarkStart w:id="48" w:name="_Toc461002926"/>
      <w:bookmarkEnd w:id="48"/>
      <w:bookmarkStart w:id="49" w:name="_Toc461002899"/>
      <w:bookmarkEnd w:id="49"/>
      <w:bookmarkStart w:id="50" w:name="_Toc461002906"/>
      <w:bookmarkEnd w:id="50"/>
      <w:bookmarkStart w:id="51" w:name="_Toc461002938"/>
      <w:bookmarkEnd w:id="51"/>
      <w:bookmarkStart w:id="52" w:name="_Toc461002905"/>
      <w:bookmarkEnd w:id="52"/>
      <w:bookmarkStart w:id="53" w:name="_Toc461002903"/>
      <w:bookmarkEnd w:id="53"/>
      <w:bookmarkStart w:id="54" w:name="_Toc461002922"/>
      <w:bookmarkEnd w:id="54"/>
      <w:bookmarkStart w:id="55" w:name="_Toc461002902"/>
      <w:bookmarkEnd w:id="55"/>
      <w:bookmarkStart w:id="56" w:name="_Toc461002895"/>
      <w:bookmarkEnd w:id="56"/>
      <w:bookmarkStart w:id="57" w:name="_Toc461002881"/>
      <w:bookmarkEnd w:id="57"/>
      <w:bookmarkStart w:id="58" w:name="_Toc461002878"/>
      <w:bookmarkEnd w:id="58"/>
      <w:bookmarkStart w:id="59" w:name="_Toc461002879"/>
      <w:bookmarkEnd w:id="59"/>
      <w:bookmarkStart w:id="60" w:name="_Toc461002889"/>
      <w:bookmarkEnd w:id="60"/>
      <w:bookmarkStart w:id="61" w:name="_Toc461002876"/>
      <w:bookmarkEnd w:id="61"/>
      <w:bookmarkStart w:id="62" w:name="_Toc461002882"/>
      <w:bookmarkEnd w:id="62"/>
      <w:bookmarkStart w:id="63" w:name="_Toc461002884"/>
      <w:bookmarkEnd w:id="63"/>
      <w:bookmarkStart w:id="64" w:name="_Toc461002885"/>
      <w:bookmarkEnd w:id="64"/>
      <w:bookmarkStart w:id="65" w:name="_Toc461002883"/>
      <w:bookmarkEnd w:id="65"/>
      <w:bookmarkStart w:id="66" w:name="_Toc461002880"/>
      <w:bookmarkEnd w:id="66"/>
      <w:bookmarkStart w:id="67" w:name="_Toc461002887"/>
      <w:bookmarkEnd w:id="67"/>
      <w:bookmarkStart w:id="68" w:name="_Toc461002893"/>
      <w:bookmarkEnd w:id="68"/>
      <w:bookmarkStart w:id="69" w:name="_Toc461002886"/>
      <w:bookmarkEnd w:id="69"/>
      <w:bookmarkStart w:id="70" w:name="_Toc461002892"/>
      <w:bookmarkEnd w:id="70"/>
      <w:bookmarkStart w:id="71" w:name="_Toc461002896"/>
      <w:bookmarkEnd w:id="71"/>
      <w:bookmarkStart w:id="72" w:name="_Toc461002894"/>
      <w:bookmarkEnd w:id="72"/>
      <w:bookmarkStart w:id="73" w:name="_Toc461002862"/>
      <w:bookmarkEnd w:id="73"/>
      <w:bookmarkStart w:id="74" w:name="_Toc461002867"/>
      <w:bookmarkEnd w:id="74"/>
      <w:bookmarkStart w:id="75" w:name="_Toc461002868"/>
      <w:bookmarkEnd w:id="75"/>
      <w:bookmarkStart w:id="76" w:name="_Toc461002866"/>
      <w:bookmarkEnd w:id="76"/>
      <w:bookmarkStart w:id="77" w:name="_Toc461002864"/>
      <w:bookmarkEnd w:id="77"/>
      <w:bookmarkStart w:id="78" w:name="_Toc461002870"/>
      <w:bookmarkEnd w:id="78"/>
      <w:bookmarkStart w:id="79" w:name="_Toc461002863"/>
      <w:bookmarkEnd w:id="79"/>
      <w:bookmarkStart w:id="80" w:name="_Toc461002875"/>
      <w:bookmarkEnd w:id="80"/>
      <w:bookmarkStart w:id="81" w:name="_Toc461002865"/>
      <w:bookmarkEnd w:id="81"/>
      <w:bookmarkStart w:id="82" w:name="_Toc461002873"/>
      <w:bookmarkEnd w:id="82"/>
      <w:bookmarkStart w:id="83" w:name="_Toc461002871"/>
      <w:bookmarkEnd w:id="83"/>
      <w:bookmarkStart w:id="84" w:name="_Toc461002877"/>
      <w:bookmarkEnd w:id="84"/>
      <w:bookmarkStart w:id="85" w:name="_Toc461002869"/>
      <w:bookmarkEnd w:id="85"/>
      <w:bookmarkStart w:id="86" w:name="_Toc461002874"/>
      <w:bookmarkEnd w:id="86"/>
      <w:bookmarkStart w:id="87" w:name="_Toc461002890"/>
      <w:bookmarkEnd w:id="87"/>
      <w:bookmarkStart w:id="88" w:name="_Toc461002891"/>
      <w:bookmarkEnd w:id="88"/>
      <w:bookmarkStart w:id="89" w:name="_Toc461002888"/>
      <w:bookmarkEnd w:id="89"/>
      <w:bookmarkStart w:id="90" w:name="_Toc461006758"/>
      <w:r>
        <w:rPr>
          <w:rFonts w:hint="eastAsia" w:ascii="仿宋" w:hAnsi="仿宋" w:eastAsia="仿宋"/>
          <w:szCs w:val="32"/>
        </w:rPr>
        <w:t>项目建设目标</w:t>
      </w:r>
      <w:bookmarkEnd w:id="90"/>
    </w:p>
    <w:p>
      <w:pPr>
        <w:spacing w:line="180" w:lineRule="exact"/>
        <w:ind w:firstLine="960" w:firstLineChars="400"/>
        <w:rPr>
          <w:rFonts w:ascii="仿宋" w:hAnsi="仿宋" w:eastAsia="仿宋"/>
          <w:sz w:val="24"/>
          <w:szCs w:val="24"/>
        </w:rPr>
      </w:pPr>
    </w:p>
    <w:p>
      <w:pPr>
        <w:spacing w:line="180" w:lineRule="exact"/>
        <w:ind w:firstLine="960" w:firstLineChars="400"/>
        <w:rPr>
          <w:rFonts w:ascii="仿宋" w:hAnsi="仿宋" w:eastAsia="仿宋"/>
          <w:sz w:val="24"/>
          <w:szCs w:val="24"/>
        </w:rPr>
      </w:pPr>
    </w:p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Cs w:val="32"/>
        </w:rPr>
      </w:pPr>
      <w:bookmarkStart w:id="91" w:name="_Toc453425495"/>
      <w:bookmarkStart w:id="92" w:name="_Toc461006759"/>
      <w:r>
        <w:rPr>
          <w:rFonts w:hint="eastAsia" w:ascii="仿宋" w:hAnsi="仿宋" w:eastAsia="仿宋"/>
          <w:szCs w:val="32"/>
        </w:rPr>
        <w:t>项目建设</w:t>
      </w:r>
      <w:bookmarkEnd w:id="91"/>
      <w:r>
        <w:rPr>
          <w:rFonts w:hint="eastAsia" w:ascii="仿宋" w:hAnsi="仿宋" w:eastAsia="仿宋"/>
          <w:szCs w:val="32"/>
        </w:rPr>
        <w:t>内容</w:t>
      </w:r>
      <w:bookmarkEnd w:id="92"/>
    </w:p>
    <w:p>
      <w:pPr>
        <w:numPr>
          <w:ilvl w:val="0"/>
          <w:numId w:val="4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>子项目</w:t>
      </w: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>名称</w:t>
      </w:r>
    </w:p>
    <w:p>
      <w:pPr>
        <w:spacing w:line="276" w:lineRule="auto"/>
        <w:ind w:left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建设内容：</w:t>
      </w:r>
    </w:p>
    <w:p>
      <w:pPr>
        <w:numPr>
          <w:ilvl w:val="0"/>
          <w:numId w:val="0"/>
        </w:numPr>
        <w:spacing w:line="276" w:lineRule="auto"/>
        <w:ind w:left="480" w:leftChars="0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4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eastAsia="zh-CN"/>
        </w:rPr>
        <w:t>子项目名称</w:t>
      </w:r>
    </w:p>
    <w:p>
      <w:pPr>
        <w:spacing w:line="276" w:lineRule="auto"/>
        <w:ind w:left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建设内容：</w:t>
      </w:r>
    </w:p>
    <w:p>
      <w:pPr>
        <w:numPr>
          <w:ilvl w:val="0"/>
          <w:numId w:val="0"/>
        </w:numPr>
        <w:spacing w:line="276" w:lineRule="auto"/>
        <w:ind w:left="480" w:leftChars="0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4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default" w:ascii="Arial" w:hAnsi="Arial" w:eastAsia="仿宋" w:cs="Arial"/>
          <w:b/>
          <w:sz w:val="24"/>
          <w:szCs w:val="24"/>
        </w:rPr>
        <w:t>……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Cs w:val="32"/>
        </w:rPr>
      </w:pPr>
      <w:bookmarkStart w:id="93" w:name="_Toc461003424"/>
      <w:bookmarkEnd w:id="93"/>
      <w:bookmarkStart w:id="94" w:name="_Toc461003425"/>
      <w:bookmarkEnd w:id="94"/>
      <w:bookmarkStart w:id="95" w:name="_Toc461003426"/>
      <w:bookmarkEnd w:id="95"/>
      <w:bookmarkStart w:id="96" w:name="_Toc461003427"/>
      <w:bookmarkEnd w:id="96"/>
      <w:bookmarkStart w:id="97" w:name="_Toc461003428"/>
      <w:bookmarkEnd w:id="97"/>
      <w:bookmarkStart w:id="98" w:name="_Toc461003429"/>
      <w:bookmarkEnd w:id="98"/>
      <w:bookmarkStart w:id="99" w:name="_Toc461003430"/>
      <w:bookmarkEnd w:id="99"/>
      <w:bookmarkStart w:id="100" w:name="_Toc461003431"/>
      <w:bookmarkEnd w:id="100"/>
      <w:bookmarkStart w:id="101" w:name="_Toc461003432"/>
      <w:bookmarkEnd w:id="101"/>
      <w:bookmarkStart w:id="102" w:name="_Toc461003433"/>
      <w:bookmarkEnd w:id="102"/>
      <w:bookmarkStart w:id="103" w:name="_Toc461003434"/>
      <w:bookmarkEnd w:id="103"/>
      <w:bookmarkStart w:id="104" w:name="_Toc461003435"/>
      <w:bookmarkEnd w:id="104"/>
      <w:bookmarkStart w:id="105" w:name="_Toc461006761"/>
      <w:r>
        <w:rPr>
          <w:rFonts w:hint="eastAsia" w:ascii="仿宋" w:hAnsi="仿宋" w:eastAsia="仿宋"/>
          <w:szCs w:val="32"/>
        </w:rPr>
        <w:t>投资概算</w:t>
      </w:r>
      <w:bookmarkEnd w:id="105"/>
    </w:p>
    <w:p>
      <w:pPr>
        <w:spacing w:line="276" w:lineRule="auto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XXXXXXXXXXXXXXXXXXXXXX。</w:t>
      </w:r>
    </w:p>
    <w:p>
      <w:pPr>
        <w:spacing w:line="276" w:lineRule="auto"/>
        <w:jc w:val="center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  建设经费总表</w:t>
      </w:r>
    </w:p>
    <w:tbl>
      <w:tblPr>
        <w:tblStyle w:val="13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591"/>
        <w:gridCol w:w="2587"/>
        <w:gridCol w:w="2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0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9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子项目名称</w:t>
            </w:r>
          </w:p>
        </w:tc>
        <w:tc>
          <w:tcPr>
            <w:tcW w:w="258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经费（元）</w:t>
            </w:r>
          </w:p>
        </w:tc>
        <w:tc>
          <w:tcPr>
            <w:tcW w:w="21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0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9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58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spacing w:line="276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  <w:lang w:eastAsia="zh-CN"/>
        </w:rPr>
        <w:t>具体</w:t>
      </w:r>
      <w:r>
        <w:rPr>
          <w:rFonts w:hint="eastAsia" w:ascii="仿宋" w:hAnsi="仿宋" w:eastAsia="仿宋"/>
          <w:sz w:val="24"/>
        </w:rPr>
        <w:t>预算见附表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Cs w:val="32"/>
        </w:rPr>
      </w:pPr>
      <w:bookmarkStart w:id="106" w:name="_Toc461006762"/>
      <w:bookmarkStart w:id="107" w:name="_Toc448497920"/>
      <w:r>
        <w:rPr>
          <w:rFonts w:hint="eastAsia" w:ascii="仿宋" w:hAnsi="仿宋" w:eastAsia="仿宋"/>
          <w:szCs w:val="32"/>
        </w:rPr>
        <w:t>项目实施进度和组织安排</w:t>
      </w:r>
      <w:bookmarkEnd w:id="106"/>
    </w:p>
    <w:p>
      <w:pPr>
        <w:numPr>
          <w:ilvl w:val="0"/>
          <w:numId w:val="5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项目实施方式</w:t>
      </w:r>
    </w:p>
    <w:p>
      <w:pPr>
        <w:spacing w:line="276" w:lineRule="auto"/>
        <w:rPr>
          <w:rFonts w:ascii="仿宋" w:hAnsi="仿宋" w:eastAsia="仿宋"/>
          <w:sz w:val="24"/>
          <w:szCs w:val="24"/>
        </w:rPr>
      </w:pPr>
    </w:p>
    <w:p>
      <w:pPr>
        <w:numPr>
          <w:ilvl w:val="0"/>
          <w:numId w:val="5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项目实施计划</w:t>
      </w:r>
    </w:p>
    <w:p>
      <w:pPr>
        <w:spacing w:line="276" w:lineRule="auto"/>
        <w:rPr>
          <w:rFonts w:ascii="仿宋" w:hAnsi="仿宋" w:eastAsia="仿宋"/>
          <w:sz w:val="24"/>
          <w:szCs w:val="24"/>
        </w:rPr>
      </w:pPr>
    </w:p>
    <w:p>
      <w:pPr>
        <w:numPr>
          <w:ilvl w:val="0"/>
          <w:numId w:val="5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项目实施进度</w:t>
      </w:r>
    </w:p>
    <w:p>
      <w:pPr>
        <w:numPr>
          <w:ilvl w:val="0"/>
          <w:numId w:val="0"/>
        </w:numPr>
        <w:spacing w:line="276" w:lineRule="auto"/>
        <w:ind w:left="480" w:leftChars="0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5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Arial" w:hAnsi="Arial" w:eastAsia="仿宋" w:cs="Arial"/>
          <w:b/>
          <w:sz w:val="24"/>
          <w:szCs w:val="24"/>
          <w:lang w:val="en-US" w:eastAsia="zh-CN"/>
        </w:rPr>
        <w:t>……</w:t>
      </w:r>
    </w:p>
    <w:p>
      <w:pPr>
        <w:numPr>
          <w:ilvl w:val="0"/>
          <w:numId w:val="0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</w:p>
    <w:bookmarkEnd w:id="107"/>
    <w:p>
      <w:pPr>
        <w:pStyle w:val="2"/>
        <w:numPr>
          <w:ilvl w:val="0"/>
          <w:numId w:val="1"/>
        </w:numPr>
        <w:spacing w:line="276" w:lineRule="auto"/>
        <w:rPr>
          <w:rFonts w:ascii="仿宋" w:hAnsi="仿宋" w:eastAsia="仿宋"/>
          <w:sz w:val="24"/>
          <w:szCs w:val="24"/>
        </w:rPr>
      </w:pPr>
      <w:bookmarkStart w:id="108" w:name="_Toc461006763"/>
      <w:r>
        <w:rPr>
          <w:rFonts w:hint="eastAsia" w:ascii="仿宋" w:hAnsi="仿宋" w:eastAsia="仿宋"/>
          <w:szCs w:val="32"/>
        </w:rPr>
        <w:t>考核指标</w:t>
      </w:r>
      <w:bookmarkEnd w:id="108"/>
    </w:p>
    <w:p>
      <w:pPr>
        <w:numPr>
          <w:ilvl w:val="0"/>
          <w:numId w:val="6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功能考核指标</w:t>
      </w:r>
    </w:p>
    <w:p>
      <w:pPr>
        <w:spacing w:line="276" w:lineRule="auto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6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性能考核指标</w:t>
      </w:r>
      <w:r>
        <w:rPr>
          <w:rFonts w:hint="eastAsia" w:ascii="仿宋" w:hAnsi="仿宋" w:eastAsia="仿宋"/>
          <w:b/>
          <w:sz w:val="24"/>
          <w:szCs w:val="24"/>
          <w:lang w:eastAsia="zh-CN"/>
        </w:rPr>
        <w:t>（可选）</w:t>
      </w:r>
    </w:p>
    <w:p>
      <w:pPr>
        <w:spacing w:line="276" w:lineRule="auto"/>
        <w:ind w:left="420"/>
        <w:rPr>
          <w:rFonts w:ascii="仿宋" w:hAnsi="仿宋" w:eastAsia="仿宋"/>
          <w:sz w:val="24"/>
          <w:szCs w:val="24"/>
        </w:rPr>
      </w:pPr>
    </w:p>
    <w:p>
      <w:pPr>
        <w:numPr>
          <w:ilvl w:val="0"/>
          <w:numId w:val="6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应用实施效果考核指标</w:t>
      </w:r>
    </w:p>
    <w:p>
      <w:pPr>
        <w:pStyle w:val="17"/>
        <w:ind w:firstLine="482"/>
        <w:rPr>
          <w:rFonts w:ascii="仿宋" w:hAnsi="仿宋" w:eastAsia="仿宋"/>
          <w:b/>
          <w:sz w:val="24"/>
          <w:szCs w:val="24"/>
        </w:rPr>
      </w:pPr>
    </w:p>
    <w:p>
      <w:pPr>
        <w:numPr>
          <w:ilvl w:val="0"/>
          <w:numId w:val="6"/>
        </w:numPr>
        <w:spacing w:line="276" w:lineRule="auto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……</w:t>
      </w:r>
    </w:p>
    <w:p>
      <w:pPr>
        <w:spacing w:line="276" w:lineRule="auto"/>
        <w:rPr>
          <w:rFonts w:ascii="仿宋" w:hAnsi="仿宋" w:eastAsia="仿宋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start="1" w:chapStyle="1"/>
          <w:cols w:space="425" w:num="1"/>
          <w:docGrid w:type="lines" w:linePitch="312" w:charSpace="0"/>
        </w:sectPr>
      </w:pPr>
    </w:p>
    <w:p>
      <w:pPr>
        <w:spacing w:line="520" w:lineRule="exact"/>
        <w:ind w:right="200"/>
        <w:jc w:val="left"/>
        <w:outlineLvl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附表1：</w:t>
      </w:r>
    </w:p>
    <w:p>
      <w:pPr>
        <w:spacing w:line="520" w:lineRule="exact"/>
        <w:ind w:right="200" w:firstLine="643" w:firstLineChars="200"/>
        <w:jc w:val="center"/>
        <w:outlineLvl w:val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项目库经费</w:t>
      </w:r>
      <w:r>
        <w:rPr>
          <w:rFonts w:hint="eastAsia" w:ascii="仿宋" w:hAnsi="仿宋" w:eastAsia="仿宋"/>
          <w:b/>
          <w:sz w:val="32"/>
          <w:szCs w:val="32"/>
        </w:rPr>
        <w:t>预算表</w:t>
      </w:r>
    </w:p>
    <w:p>
      <w:pPr>
        <w:spacing w:line="520" w:lineRule="exact"/>
        <w:ind w:right="200" w:firstLine="420" w:firstLineChars="200"/>
        <w:jc w:val="right"/>
        <w:outlineLvl w:val="0"/>
        <w:rPr>
          <w:rFonts w:ascii="仿宋" w:hAnsi="仿宋" w:eastAsia="仿宋"/>
          <w:b/>
          <w:szCs w:val="21"/>
        </w:rPr>
      </w:pPr>
      <w:r>
        <w:rPr>
          <w:rFonts w:hint="eastAsia" w:ascii="仿宋" w:hAnsi="仿宋" w:eastAsia="仿宋"/>
          <w:szCs w:val="21"/>
        </w:rPr>
        <w:t>（金额单位：元）</w:t>
      </w:r>
    </w:p>
    <w:tbl>
      <w:tblPr>
        <w:tblStyle w:val="12"/>
        <w:tblW w:w="139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275"/>
        <w:gridCol w:w="2746"/>
        <w:gridCol w:w="3421"/>
        <w:gridCol w:w="1300"/>
        <w:gridCol w:w="1300"/>
        <w:gridCol w:w="1007"/>
        <w:gridCol w:w="864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6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属性</w:t>
            </w:r>
          </w:p>
        </w:tc>
        <w:tc>
          <w:tcPr>
            <w:tcW w:w="274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科目名称</w:t>
            </w:r>
          </w:p>
        </w:tc>
        <w:tc>
          <w:tcPr>
            <w:tcW w:w="3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型号</w:t>
            </w: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单价</w:t>
            </w: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数量</w:t>
            </w:r>
          </w:p>
        </w:tc>
        <w:tc>
          <w:tcPr>
            <w:tcW w:w="1007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szCs w:val="21"/>
                <w:lang w:eastAsia="zh-CN"/>
              </w:rPr>
              <w:t>金额</w:t>
            </w:r>
          </w:p>
        </w:tc>
        <w:tc>
          <w:tcPr>
            <w:tcW w:w="8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依据</w:t>
            </w:r>
          </w:p>
        </w:tc>
        <w:tc>
          <w:tcPr>
            <w:tcW w:w="1196" w:type="dxa"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是否进出口设备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相关费用类</w:t>
            </w:r>
          </w:p>
        </w:tc>
        <w:tc>
          <w:tcPr>
            <w:tcW w:w="274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4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4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67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项目设备类</w:t>
            </w:r>
          </w:p>
        </w:tc>
        <w:tc>
          <w:tcPr>
            <w:tcW w:w="274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设备费（金额为20万元以下，不含</w:t>
            </w:r>
            <w:r>
              <w:rPr>
                <w:rFonts w:hint="eastAsia" w:ascii="仿宋" w:hAnsi="仿宋" w:eastAsia="仿宋"/>
                <w:spacing w:val="-10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pacing w:val="-10"/>
                <w:szCs w:val="21"/>
              </w:rPr>
              <w:t>万元）</w:t>
            </w:r>
          </w:p>
        </w:tc>
        <w:tc>
          <w:tcPr>
            <w:tcW w:w="3421" w:type="dxa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设备费（金额为20万元以上50万元以下，不含50万元）</w:t>
            </w:r>
          </w:p>
        </w:tc>
        <w:tc>
          <w:tcPr>
            <w:tcW w:w="3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867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4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设备费（金额为50万元以上，含50万元）</w:t>
            </w:r>
          </w:p>
        </w:tc>
        <w:tc>
          <w:tcPr>
            <w:tcW w:w="3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142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合计</w:t>
            </w:r>
          </w:p>
        </w:tc>
        <w:tc>
          <w:tcPr>
            <w:tcW w:w="274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21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07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4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注：如设备单价超过50万元，需另外提供适合本科教学的论证报告。</w:t>
      </w: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/>
          <w:sz w:val="21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部门负责人：                          部门盖章：                           填表时间：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23586104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23586104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19FF"/>
    <w:multiLevelType w:val="multilevel"/>
    <w:tmpl w:val="06A819FF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48EC3F4F"/>
    <w:multiLevelType w:val="multilevel"/>
    <w:tmpl w:val="48EC3F4F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E000D18"/>
    <w:multiLevelType w:val="multilevel"/>
    <w:tmpl w:val="4E000D18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58E5EA0"/>
    <w:multiLevelType w:val="multilevel"/>
    <w:tmpl w:val="558E5EA0"/>
    <w:lvl w:ilvl="0" w:tentative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42E5306"/>
    <w:multiLevelType w:val="multilevel"/>
    <w:tmpl w:val="742E5306"/>
    <w:lvl w:ilvl="0" w:tentative="0">
      <w:start w:val="1"/>
      <w:numFmt w:val="chineseCountingThousand"/>
      <w:pStyle w:val="19"/>
      <w:lvlText w:val="%1、"/>
      <w:lvlJc w:val="left"/>
      <w:pPr>
        <w:ind w:left="420" w:hanging="420"/>
      </w:pPr>
      <w:rPr>
        <w:rFonts w:ascii="仿宋" w:hAnsi="仿宋" w:eastAsia="仿宋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B5821BA"/>
    <w:multiLevelType w:val="multilevel"/>
    <w:tmpl w:val="7B5821BA"/>
    <w:lvl w:ilvl="0" w:tentative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doNotTrackMoves/>
  <w:doNotTrackFormatting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98"/>
    <w:rsid w:val="00010976"/>
    <w:rsid w:val="000274D8"/>
    <w:rsid w:val="000465DE"/>
    <w:rsid w:val="00046BAB"/>
    <w:rsid w:val="00047A16"/>
    <w:rsid w:val="000622A6"/>
    <w:rsid w:val="00073F52"/>
    <w:rsid w:val="00092F9A"/>
    <w:rsid w:val="000960A6"/>
    <w:rsid w:val="000A0650"/>
    <w:rsid w:val="000A0EBB"/>
    <w:rsid w:val="000B24D5"/>
    <w:rsid w:val="000C0F0C"/>
    <w:rsid w:val="000C30DB"/>
    <w:rsid w:val="000E4004"/>
    <w:rsid w:val="000E4BFB"/>
    <w:rsid w:val="000F1F70"/>
    <w:rsid w:val="000F3485"/>
    <w:rsid w:val="000F3492"/>
    <w:rsid w:val="000F568E"/>
    <w:rsid w:val="000F7B03"/>
    <w:rsid w:val="00114E92"/>
    <w:rsid w:val="001221F9"/>
    <w:rsid w:val="0013432D"/>
    <w:rsid w:val="00144EEE"/>
    <w:rsid w:val="00146D70"/>
    <w:rsid w:val="00147817"/>
    <w:rsid w:val="00147E91"/>
    <w:rsid w:val="001560FD"/>
    <w:rsid w:val="0016500E"/>
    <w:rsid w:val="0017560F"/>
    <w:rsid w:val="00177165"/>
    <w:rsid w:val="001875E1"/>
    <w:rsid w:val="00192B7A"/>
    <w:rsid w:val="00196F21"/>
    <w:rsid w:val="001977F0"/>
    <w:rsid w:val="001A0919"/>
    <w:rsid w:val="001A33E7"/>
    <w:rsid w:val="001A661C"/>
    <w:rsid w:val="001B2246"/>
    <w:rsid w:val="001B2664"/>
    <w:rsid w:val="001D1C7A"/>
    <w:rsid w:val="001D33BF"/>
    <w:rsid w:val="001D7AD6"/>
    <w:rsid w:val="001E23B5"/>
    <w:rsid w:val="0020025B"/>
    <w:rsid w:val="002075CA"/>
    <w:rsid w:val="00213EB0"/>
    <w:rsid w:val="00216147"/>
    <w:rsid w:val="0021782E"/>
    <w:rsid w:val="002179F2"/>
    <w:rsid w:val="0023727D"/>
    <w:rsid w:val="00245949"/>
    <w:rsid w:val="002610E8"/>
    <w:rsid w:val="002618C9"/>
    <w:rsid w:val="00264FBE"/>
    <w:rsid w:val="00293CCD"/>
    <w:rsid w:val="00294362"/>
    <w:rsid w:val="002D55C4"/>
    <w:rsid w:val="002F406B"/>
    <w:rsid w:val="00303F5E"/>
    <w:rsid w:val="00310EF2"/>
    <w:rsid w:val="00312A6F"/>
    <w:rsid w:val="003152E2"/>
    <w:rsid w:val="00394311"/>
    <w:rsid w:val="003969C5"/>
    <w:rsid w:val="003B457C"/>
    <w:rsid w:val="003B5A77"/>
    <w:rsid w:val="003C0D26"/>
    <w:rsid w:val="003C2FC3"/>
    <w:rsid w:val="003C3E44"/>
    <w:rsid w:val="003C5118"/>
    <w:rsid w:val="003C5B7C"/>
    <w:rsid w:val="003D32CB"/>
    <w:rsid w:val="003D3494"/>
    <w:rsid w:val="003D67E2"/>
    <w:rsid w:val="003E5AC1"/>
    <w:rsid w:val="0040174E"/>
    <w:rsid w:val="00402B98"/>
    <w:rsid w:val="00402FA1"/>
    <w:rsid w:val="00412C47"/>
    <w:rsid w:val="004325CD"/>
    <w:rsid w:val="00451F98"/>
    <w:rsid w:val="0046092D"/>
    <w:rsid w:val="00465025"/>
    <w:rsid w:val="00477D33"/>
    <w:rsid w:val="0049595A"/>
    <w:rsid w:val="004B1940"/>
    <w:rsid w:val="004B1E17"/>
    <w:rsid w:val="004C1FF0"/>
    <w:rsid w:val="004D31DF"/>
    <w:rsid w:val="004D63CA"/>
    <w:rsid w:val="004E35CC"/>
    <w:rsid w:val="004E5AC7"/>
    <w:rsid w:val="004F3E0D"/>
    <w:rsid w:val="004F43F0"/>
    <w:rsid w:val="004F7190"/>
    <w:rsid w:val="00506E9D"/>
    <w:rsid w:val="00507BD6"/>
    <w:rsid w:val="00511203"/>
    <w:rsid w:val="00511C8C"/>
    <w:rsid w:val="00523425"/>
    <w:rsid w:val="00525514"/>
    <w:rsid w:val="005363E5"/>
    <w:rsid w:val="00541C28"/>
    <w:rsid w:val="00547BA0"/>
    <w:rsid w:val="00556A65"/>
    <w:rsid w:val="005714FB"/>
    <w:rsid w:val="00581CF2"/>
    <w:rsid w:val="00583024"/>
    <w:rsid w:val="00583DAA"/>
    <w:rsid w:val="0059076B"/>
    <w:rsid w:val="005E06A4"/>
    <w:rsid w:val="005E66F7"/>
    <w:rsid w:val="00613957"/>
    <w:rsid w:val="00621760"/>
    <w:rsid w:val="00637087"/>
    <w:rsid w:val="00641723"/>
    <w:rsid w:val="00642AA7"/>
    <w:rsid w:val="0064596E"/>
    <w:rsid w:val="0066258C"/>
    <w:rsid w:val="00666C0E"/>
    <w:rsid w:val="006675DD"/>
    <w:rsid w:val="006850DB"/>
    <w:rsid w:val="006866E8"/>
    <w:rsid w:val="00687156"/>
    <w:rsid w:val="006A67A5"/>
    <w:rsid w:val="00710C9B"/>
    <w:rsid w:val="00723267"/>
    <w:rsid w:val="00730D75"/>
    <w:rsid w:val="00736555"/>
    <w:rsid w:val="00742375"/>
    <w:rsid w:val="00744DD8"/>
    <w:rsid w:val="00754130"/>
    <w:rsid w:val="00754AC7"/>
    <w:rsid w:val="00756A54"/>
    <w:rsid w:val="00767451"/>
    <w:rsid w:val="007678CA"/>
    <w:rsid w:val="00770336"/>
    <w:rsid w:val="00771401"/>
    <w:rsid w:val="00774448"/>
    <w:rsid w:val="00774AF4"/>
    <w:rsid w:val="007765A5"/>
    <w:rsid w:val="00782066"/>
    <w:rsid w:val="00785655"/>
    <w:rsid w:val="00790E63"/>
    <w:rsid w:val="007A6B7C"/>
    <w:rsid w:val="007B529A"/>
    <w:rsid w:val="007B7550"/>
    <w:rsid w:val="007E16DC"/>
    <w:rsid w:val="007E3374"/>
    <w:rsid w:val="007E4CDD"/>
    <w:rsid w:val="007E78F1"/>
    <w:rsid w:val="007F78C9"/>
    <w:rsid w:val="0082000F"/>
    <w:rsid w:val="0082138A"/>
    <w:rsid w:val="0083796A"/>
    <w:rsid w:val="0084618A"/>
    <w:rsid w:val="008645D5"/>
    <w:rsid w:val="00882050"/>
    <w:rsid w:val="008842E9"/>
    <w:rsid w:val="008873C3"/>
    <w:rsid w:val="00887AB9"/>
    <w:rsid w:val="008A6C63"/>
    <w:rsid w:val="008B51C1"/>
    <w:rsid w:val="008C2C38"/>
    <w:rsid w:val="008C5328"/>
    <w:rsid w:val="008F3422"/>
    <w:rsid w:val="008F5113"/>
    <w:rsid w:val="008F5DFC"/>
    <w:rsid w:val="00902C0F"/>
    <w:rsid w:val="00903111"/>
    <w:rsid w:val="009100DD"/>
    <w:rsid w:val="009227CF"/>
    <w:rsid w:val="009249FD"/>
    <w:rsid w:val="00925C2E"/>
    <w:rsid w:val="009263C9"/>
    <w:rsid w:val="009401FE"/>
    <w:rsid w:val="00941620"/>
    <w:rsid w:val="00983B4C"/>
    <w:rsid w:val="0099356C"/>
    <w:rsid w:val="009B0031"/>
    <w:rsid w:val="009B3E87"/>
    <w:rsid w:val="009C4897"/>
    <w:rsid w:val="009C5546"/>
    <w:rsid w:val="009C7ECA"/>
    <w:rsid w:val="00A01005"/>
    <w:rsid w:val="00A06B3C"/>
    <w:rsid w:val="00A23856"/>
    <w:rsid w:val="00A24BBA"/>
    <w:rsid w:val="00A25845"/>
    <w:rsid w:val="00A45963"/>
    <w:rsid w:val="00A515DB"/>
    <w:rsid w:val="00A52086"/>
    <w:rsid w:val="00A52EFD"/>
    <w:rsid w:val="00AA2698"/>
    <w:rsid w:val="00AA5F40"/>
    <w:rsid w:val="00AB1956"/>
    <w:rsid w:val="00AB1B55"/>
    <w:rsid w:val="00AD75FF"/>
    <w:rsid w:val="00AE2462"/>
    <w:rsid w:val="00AE2474"/>
    <w:rsid w:val="00AE44FA"/>
    <w:rsid w:val="00AF5EFC"/>
    <w:rsid w:val="00B13042"/>
    <w:rsid w:val="00B27DCB"/>
    <w:rsid w:val="00B4268E"/>
    <w:rsid w:val="00B621A6"/>
    <w:rsid w:val="00B81A80"/>
    <w:rsid w:val="00B870ED"/>
    <w:rsid w:val="00BD0AEC"/>
    <w:rsid w:val="00BE2AA4"/>
    <w:rsid w:val="00BE4A69"/>
    <w:rsid w:val="00BF391A"/>
    <w:rsid w:val="00BF544D"/>
    <w:rsid w:val="00BF78A6"/>
    <w:rsid w:val="00C05B93"/>
    <w:rsid w:val="00C21072"/>
    <w:rsid w:val="00C279E5"/>
    <w:rsid w:val="00C35FF4"/>
    <w:rsid w:val="00C4177F"/>
    <w:rsid w:val="00C45462"/>
    <w:rsid w:val="00C61D59"/>
    <w:rsid w:val="00C623AB"/>
    <w:rsid w:val="00C6653A"/>
    <w:rsid w:val="00C76DFE"/>
    <w:rsid w:val="00C81596"/>
    <w:rsid w:val="00CB52FF"/>
    <w:rsid w:val="00CC139D"/>
    <w:rsid w:val="00CD39BD"/>
    <w:rsid w:val="00CE1BD5"/>
    <w:rsid w:val="00CF4138"/>
    <w:rsid w:val="00D01AA8"/>
    <w:rsid w:val="00D10665"/>
    <w:rsid w:val="00D12394"/>
    <w:rsid w:val="00D4353D"/>
    <w:rsid w:val="00D47B19"/>
    <w:rsid w:val="00D529C6"/>
    <w:rsid w:val="00D66FD5"/>
    <w:rsid w:val="00D74D28"/>
    <w:rsid w:val="00D75C9B"/>
    <w:rsid w:val="00D9116D"/>
    <w:rsid w:val="00D924FE"/>
    <w:rsid w:val="00DA52AB"/>
    <w:rsid w:val="00DA730A"/>
    <w:rsid w:val="00DB6385"/>
    <w:rsid w:val="00DC053F"/>
    <w:rsid w:val="00DC33DC"/>
    <w:rsid w:val="00DC3CC1"/>
    <w:rsid w:val="00DC56A3"/>
    <w:rsid w:val="00DE2841"/>
    <w:rsid w:val="00DE40DF"/>
    <w:rsid w:val="00DE7B1B"/>
    <w:rsid w:val="00DF45CE"/>
    <w:rsid w:val="00DF7963"/>
    <w:rsid w:val="00E00186"/>
    <w:rsid w:val="00E03BBD"/>
    <w:rsid w:val="00E0555B"/>
    <w:rsid w:val="00E20582"/>
    <w:rsid w:val="00E26EBC"/>
    <w:rsid w:val="00E31511"/>
    <w:rsid w:val="00E362E2"/>
    <w:rsid w:val="00E51814"/>
    <w:rsid w:val="00E7730F"/>
    <w:rsid w:val="00E9326E"/>
    <w:rsid w:val="00E94C94"/>
    <w:rsid w:val="00EA64D4"/>
    <w:rsid w:val="00EB2A45"/>
    <w:rsid w:val="00EB797F"/>
    <w:rsid w:val="00EC3168"/>
    <w:rsid w:val="00EC4A16"/>
    <w:rsid w:val="00EC7670"/>
    <w:rsid w:val="00ED7199"/>
    <w:rsid w:val="00F04AFF"/>
    <w:rsid w:val="00F10F6C"/>
    <w:rsid w:val="00F44494"/>
    <w:rsid w:val="00F559CA"/>
    <w:rsid w:val="00F71AB0"/>
    <w:rsid w:val="00F72AF4"/>
    <w:rsid w:val="00F86C2B"/>
    <w:rsid w:val="00FB38AE"/>
    <w:rsid w:val="00FD637B"/>
    <w:rsid w:val="00FF010E"/>
    <w:rsid w:val="00FF5365"/>
    <w:rsid w:val="01C94971"/>
    <w:rsid w:val="022E729F"/>
    <w:rsid w:val="023B2D08"/>
    <w:rsid w:val="04C80F06"/>
    <w:rsid w:val="04EE6E17"/>
    <w:rsid w:val="07234DE7"/>
    <w:rsid w:val="092D42BF"/>
    <w:rsid w:val="09B928A1"/>
    <w:rsid w:val="0A13453B"/>
    <w:rsid w:val="0B8A1FDA"/>
    <w:rsid w:val="0BED0B5D"/>
    <w:rsid w:val="0C8A1E9E"/>
    <w:rsid w:val="0E157A07"/>
    <w:rsid w:val="0EE21A6E"/>
    <w:rsid w:val="0EF961FD"/>
    <w:rsid w:val="0F523AAF"/>
    <w:rsid w:val="0F822E18"/>
    <w:rsid w:val="0F9B32CB"/>
    <w:rsid w:val="10F26DAB"/>
    <w:rsid w:val="12E8686A"/>
    <w:rsid w:val="14EF7A7B"/>
    <w:rsid w:val="174D495B"/>
    <w:rsid w:val="1A0774ED"/>
    <w:rsid w:val="1A3B578D"/>
    <w:rsid w:val="1CD37EF3"/>
    <w:rsid w:val="1D782C17"/>
    <w:rsid w:val="1E1F7394"/>
    <w:rsid w:val="1F431E50"/>
    <w:rsid w:val="1F46455F"/>
    <w:rsid w:val="1FC72728"/>
    <w:rsid w:val="262C483D"/>
    <w:rsid w:val="26F95290"/>
    <w:rsid w:val="29976EE1"/>
    <w:rsid w:val="2CC24739"/>
    <w:rsid w:val="2EEA734C"/>
    <w:rsid w:val="2FD31AAB"/>
    <w:rsid w:val="31F30F04"/>
    <w:rsid w:val="322305B5"/>
    <w:rsid w:val="379E2E3E"/>
    <w:rsid w:val="394918D4"/>
    <w:rsid w:val="3A637A2B"/>
    <w:rsid w:val="3C012DEC"/>
    <w:rsid w:val="40A01720"/>
    <w:rsid w:val="435F5255"/>
    <w:rsid w:val="43D632E3"/>
    <w:rsid w:val="45FC3E39"/>
    <w:rsid w:val="46493FC6"/>
    <w:rsid w:val="46690687"/>
    <w:rsid w:val="46F052B7"/>
    <w:rsid w:val="48323F4D"/>
    <w:rsid w:val="491C6116"/>
    <w:rsid w:val="4B7F3AB2"/>
    <w:rsid w:val="4C130914"/>
    <w:rsid w:val="4E576022"/>
    <w:rsid w:val="4F5C1DE0"/>
    <w:rsid w:val="520B3299"/>
    <w:rsid w:val="523622D4"/>
    <w:rsid w:val="55FB7429"/>
    <w:rsid w:val="578C1448"/>
    <w:rsid w:val="57C03A4B"/>
    <w:rsid w:val="580C2FDB"/>
    <w:rsid w:val="580D1822"/>
    <w:rsid w:val="5A303927"/>
    <w:rsid w:val="5DA40987"/>
    <w:rsid w:val="5DAB078C"/>
    <w:rsid w:val="5E1B1DF5"/>
    <w:rsid w:val="5F3E5816"/>
    <w:rsid w:val="60094673"/>
    <w:rsid w:val="61E44FA6"/>
    <w:rsid w:val="626A1A2D"/>
    <w:rsid w:val="62C743B3"/>
    <w:rsid w:val="634C04C4"/>
    <w:rsid w:val="63A95F9B"/>
    <w:rsid w:val="681601C8"/>
    <w:rsid w:val="6ABC2E4F"/>
    <w:rsid w:val="6B1B71EE"/>
    <w:rsid w:val="6B223F20"/>
    <w:rsid w:val="6B5E0C3D"/>
    <w:rsid w:val="6B7D4CB3"/>
    <w:rsid w:val="6BCE16A6"/>
    <w:rsid w:val="6CE77628"/>
    <w:rsid w:val="6CFD0885"/>
    <w:rsid w:val="727920F9"/>
    <w:rsid w:val="73ED207D"/>
    <w:rsid w:val="740A5F7E"/>
    <w:rsid w:val="752424B5"/>
    <w:rsid w:val="7600583B"/>
    <w:rsid w:val="765C20E3"/>
    <w:rsid w:val="77013167"/>
    <w:rsid w:val="77B71C22"/>
    <w:rsid w:val="7A7F6806"/>
    <w:rsid w:val="7D241533"/>
    <w:rsid w:val="7E445520"/>
    <w:rsid w:val="7F231BCC"/>
    <w:rsid w:val="7F403D5B"/>
    <w:rsid w:val="7F4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120" w:after="120" w:line="360" w:lineRule="auto"/>
      <w:outlineLvl w:val="0"/>
    </w:pPr>
    <w:rPr>
      <w:rFonts w:ascii="Times New Roman" w:hAnsi="Times New Roman" w:eastAsia="黑体" w:cs="Times New Roman"/>
      <w:b/>
      <w:bCs/>
      <w:kern w:val="44"/>
      <w:sz w:val="32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line="360" w:lineRule="auto"/>
    </w:pPr>
    <w:rPr>
      <w:rFonts w:ascii="Times New Roman" w:hAnsi="Times New Roman" w:eastAsia="宋体" w:cs="Times New Roman"/>
      <w:szCs w:val="24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qFormat/>
    <w:uiPriority w:val="99"/>
    <w:rPr>
      <w:color w:val="0000FF"/>
      <w:u w:val="single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Char"/>
    <w:basedOn w:val="9"/>
    <w:link w:val="2"/>
    <w:qFormat/>
    <w:uiPriority w:val="9"/>
    <w:rPr>
      <w:rFonts w:ascii="Times New Roman" w:hAnsi="Times New Roman" w:eastAsia="黑体" w:cs="Times New Roman"/>
      <w:b/>
      <w:bCs/>
      <w:kern w:val="44"/>
      <w:sz w:val="32"/>
      <w:szCs w:val="28"/>
    </w:rPr>
  </w:style>
  <w:style w:type="paragraph" w:customStyle="1" w:styleId="19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ind w:left="0" w:firstLine="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character" w:customStyle="1" w:styleId="20">
    <w:name w:val="日期 Char"/>
    <w:basedOn w:val="9"/>
    <w:link w:val="3"/>
    <w:semiHidden/>
    <w:qFormat/>
    <w:uiPriority w:val="99"/>
  </w:style>
  <w:style w:type="paragraph" w:customStyle="1" w:styleId="2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59EE76-D790-491D-BC2C-2D6813E2F2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310</Words>
  <Characters>1773</Characters>
  <Lines>14</Lines>
  <Paragraphs>4</Paragraphs>
  <ScaleCrop>false</ScaleCrop>
  <LinksUpToDate>false</LinksUpToDate>
  <CharactersWithSpaces>2079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2016-10-11T07:39:00Z</dcterms:created>
  <dc:creator>LENOVO</dc:creator>
  <cp:lastModifiedBy>lenovo</cp:lastModifiedBy>
  <cp:lastPrinted>2017-03-24T01:19:00Z</cp:lastPrinted>
  <dcterms:modified xsi:type="dcterms:W3CDTF">2017-09-26T04:45:29Z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